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01" w:rsidRDefault="00996BF9" w:rsidP="003E440D">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ПРОФИЛАКТИКА ТЕРРОРИЗМА В МОЛОДЕЖНОЙ СРЕДЕ</w:t>
      </w:r>
    </w:p>
    <w:p w:rsidR="00996BF9" w:rsidRDefault="00996BF9" w:rsidP="007B4B95">
      <w:pPr>
        <w:spacing w:after="0" w:line="240" w:lineRule="auto"/>
        <w:jc w:val="center"/>
        <w:rPr>
          <w:rFonts w:ascii="Times New Roman" w:hAnsi="Times New Roman" w:cs="Times New Roman"/>
          <w:b/>
          <w:sz w:val="28"/>
          <w:szCs w:val="28"/>
        </w:rPr>
      </w:pPr>
    </w:p>
    <w:p w:rsidR="00EA23F1" w:rsidRDefault="00EA23F1" w:rsidP="00EA23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Профилактика </w:t>
      </w:r>
      <w:r w:rsidRPr="00EA23F1">
        <w:rPr>
          <w:rFonts w:ascii="Times New Roman" w:hAnsi="Times New Roman" w:cs="Times New Roman"/>
          <w:sz w:val="28"/>
          <w:szCs w:val="28"/>
        </w:rPr>
        <w:t>террористических проявлений в молодежном сегменте населения является важным и актуальным направлением проти</w:t>
      </w:r>
      <w:r w:rsidR="00A051E2">
        <w:rPr>
          <w:rFonts w:ascii="Times New Roman" w:hAnsi="Times New Roman" w:cs="Times New Roman"/>
          <w:sz w:val="28"/>
          <w:szCs w:val="28"/>
        </w:rPr>
        <w:t>водействия идеологии терроризма</w:t>
      </w:r>
      <w:r w:rsidRPr="00EA23F1">
        <w:rPr>
          <w:rFonts w:ascii="Times New Roman" w:hAnsi="Times New Roman" w:cs="Times New Roman"/>
          <w:sz w:val="28"/>
          <w:szCs w:val="28"/>
        </w:rPr>
        <w:t>.</w:t>
      </w:r>
    </w:p>
    <w:p w:rsidR="00D93EEC" w:rsidRDefault="00B91BF4" w:rsidP="00527019">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 Федеральном законе </w:t>
      </w:r>
      <w:r w:rsidR="00D03C26">
        <w:rPr>
          <w:rFonts w:ascii="Times New Roman" w:hAnsi="Times New Roman" w:cs="Times New Roman"/>
          <w:sz w:val="28"/>
          <w:szCs w:val="28"/>
        </w:rPr>
        <w:t xml:space="preserve">от 06.03.2006 </w:t>
      </w:r>
      <w:r w:rsidR="00D93EEC">
        <w:rPr>
          <w:rFonts w:ascii="Times New Roman" w:hAnsi="Times New Roman" w:cs="Times New Roman"/>
          <w:sz w:val="28"/>
          <w:szCs w:val="28"/>
        </w:rPr>
        <w:t xml:space="preserve">№ 35-ФЗ «О противодействии терроризму» одним из направлений такого противодействия названо </w:t>
      </w:r>
      <w:r w:rsidR="00D93EEC" w:rsidRPr="00D93EEC">
        <w:rPr>
          <w:rFonts w:ascii="Times New Roman" w:hAnsi="Times New Roman" w:cs="Times New Roman"/>
          <w:b/>
          <w:sz w:val="28"/>
          <w:szCs w:val="28"/>
        </w:rPr>
        <w:t>предупреждение терроризма</w:t>
      </w:r>
      <w:r w:rsidR="00D93EEC">
        <w:rPr>
          <w:rFonts w:ascii="Times New Roman" w:hAnsi="Times New Roman" w:cs="Times New Roman"/>
          <w:b/>
          <w:sz w:val="28"/>
          <w:szCs w:val="28"/>
        </w:rPr>
        <w:t xml:space="preserve">, </w:t>
      </w:r>
      <w:r w:rsidR="00D93EEC">
        <w:rPr>
          <w:rFonts w:ascii="Times New Roman" w:hAnsi="Times New Roman" w:cs="Times New Roman"/>
          <w:sz w:val="28"/>
          <w:szCs w:val="28"/>
        </w:rPr>
        <w:t>включающее выявление и последующее устранение причин и условий, способствующих совершению террористических актов</w:t>
      </w:r>
      <w:r w:rsidR="00C05731">
        <w:rPr>
          <w:rFonts w:ascii="Times New Roman" w:hAnsi="Times New Roman" w:cs="Times New Roman"/>
          <w:sz w:val="28"/>
          <w:szCs w:val="28"/>
        </w:rPr>
        <w:t xml:space="preserve"> (профилактику</w:t>
      </w:r>
      <w:r w:rsidR="00D93EEC">
        <w:rPr>
          <w:rFonts w:ascii="Times New Roman" w:hAnsi="Times New Roman" w:cs="Times New Roman"/>
          <w:sz w:val="28"/>
          <w:szCs w:val="28"/>
        </w:rPr>
        <w:t xml:space="preserve"> терроризма).</w:t>
      </w:r>
    </w:p>
    <w:p w:rsidR="002B66FF" w:rsidRDefault="002B66FF" w:rsidP="002B66FF">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Как известно, именно молодежь выступает основным объектов информационно-пропагандистской деятельности террористических организаций. Соответственно, она должна выступать приоритетным объектом профилактической работы со стороны государственных органов и иных субъектов профилактики правонарушений.</w:t>
      </w:r>
    </w:p>
    <w:p w:rsidR="002A3FE7" w:rsidRPr="00B91BF4" w:rsidRDefault="002B66FF" w:rsidP="00F11A1C">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Очевидно, что к молодежи могут применяться общие средства </w:t>
      </w:r>
      <w:r w:rsidR="00A71A95">
        <w:rPr>
          <w:rFonts w:ascii="Times New Roman" w:hAnsi="Times New Roman" w:cs="Times New Roman"/>
          <w:sz w:val="28"/>
          <w:szCs w:val="28"/>
        </w:rPr>
        <w:br/>
      </w:r>
      <w:r>
        <w:rPr>
          <w:rFonts w:ascii="Times New Roman" w:hAnsi="Times New Roman" w:cs="Times New Roman"/>
          <w:sz w:val="28"/>
          <w:szCs w:val="28"/>
        </w:rPr>
        <w:t xml:space="preserve">и методы профилактического воздействия, предусмотренные </w:t>
      </w:r>
      <w:r w:rsidR="00A71A95">
        <w:rPr>
          <w:rFonts w:ascii="Times New Roman" w:hAnsi="Times New Roman" w:cs="Times New Roman"/>
          <w:sz w:val="28"/>
          <w:szCs w:val="28"/>
        </w:rPr>
        <w:t>законодательством</w:t>
      </w:r>
      <w:r w:rsidR="00F11A1C">
        <w:rPr>
          <w:rFonts w:ascii="Times New Roman" w:hAnsi="Times New Roman" w:cs="Times New Roman"/>
          <w:sz w:val="28"/>
          <w:szCs w:val="28"/>
        </w:rPr>
        <w:t xml:space="preserve"> (в частности </w:t>
      </w:r>
      <w:r w:rsidR="00B91BF4" w:rsidRPr="00B91BF4">
        <w:rPr>
          <w:rFonts w:ascii="Times New Roman" w:hAnsi="Times New Roman" w:cs="Times New Roman"/>
          <w:sz w:val="28"/>
          <w:szCs w:val="28"/>
        </w:rPr>
        <w:t>Ф</w:t>
      </w:r>
      <w:r w:rsidR="00F11A1C">
        <w:rPr>
          <w:rFonts w:ascii="Times New Roman" w:hAnsi="Times New Roman" w:cs="Times New Roman"/>
          <w:sz w:val="28"/>
          <w:szCs w:val="28"/>
        </w:rPr>
        <w:t>едеральным</w:t>
      </w:r>
      <w:r w:rsidR="00B91BF4">
        <w:rPr>
          <w:rFonts w:ascii="Times New Roman" w:hAnsi="Times New Roman" w:cs="Times New Roman"/>
          <w:sz w:val="28"/>
          <w:szCs w:val="28"/>
        </w:rPr>
        <w:t xml:space="preserve"> закон</w:t>
      </w:r>
      <w:r w:rsidR="00F11A1C">
        <w:rPr>
          <w:rFonts w:ascii="Times New Roman" w:hAnsi="Times New Roman" w:cs="Times New Roman"/>
          <w:sz w:val="28"/>
          <w:szCs w:val="28"/>
        </w:rPr>
        <w:t>ом</w:t>
      </w:r>
      <w:r w:rsidR="00B91BF4">
        <w:rPr>
          <w:rFonts w:ascii="Times New Roman" w:hAnsi="Times New Roman" w:cs="Times New Roman"/>
          <w:sz w:val="28"/>
          <w:szCs w:val="28"/>
        </w:rPr>
        <w:t xml:space="preserve"> от 23.06.2016 </w:t>
      </w:r>
      <w:r w:rsidR="00A71A95">
        <w:rPr>
          <w:rFonts w:ascii="Times New Roman" w:hAnsi="Times New Roman" w:cs="Times New Roman"/>
          <w:sz w:val="28"/>
          <w:szCs w:val="28"/>
        </w:rPr>
        <w:br/>
      </w:r>
      <w:r w:rsidR="00B91BF4">
        <w:rPr>
          <w:rFonts w:ascii="Times New Roman" w:hAnsi="Times New Roman" w:cs="Times New Roman"/>
          <w:sz w:val="28"/>
          <w:szCs w:val="28"/>
        </w:rPr>
        <w:t>№ 182-ФЗ «</w:t>
      </w:r>
      <w:r w:rsidR="00B91BF4" w:rsidRPr="00B91BF4">
        <w:rPr>
          <w:rFonts w:ascii="Times New Roman" w:hAnsi="Times New Roman" w:cs="Times New Roman"/>
          <w:sz w:val="28"/>
          <w:szCs w:val="28"/>
        </w:rPr>
        <w:t>Об основах системы профилактики правон</w:t>
      </w:r>
      <w:r w:rsidR="00B91BF4">
        <w:rPr>
          <w:rFonts w:ascii="Times New Roman" w:hAnsi="Times New Roman" w:cs="Times New Roman"/>
          <w:sz w:val="28"/>
          <w:szCs w:val="28"/>
        </w:rPr>
        <w:t xml:space="preserve">арушений </w:t>
      </w:r>
      <w:r w:rsidR="0087156C">
        <w:rPr>
          <w:rFonts w:ascii="Times New Roman" w:hAnsi="Times New Roman" w:cs="Times New Roman"/>
          <w:sz w:val="28"/>
          <w:szCs w:val="28"/>
        </w:rPr>
        <w:br/>
      </w:r>
      <w:r w:rsidR="00B91BF4">
        <w:rPr>
          <w:rFonts w:ascii="Times New Roman" w:hAnsi="Times New Roman" w:cs="Times New Roman"/>
          <w:sz w:val="28"/>
          <w:szCs w:val="28"/>
        </w:rPr>
        <w:t>в Российской Федерации»</w:t>
      </w:r>
      <w:r w:rsidR="00F11A1C">
        <w:rPr>
          <w:rFonts w:ascii="Times New Roman" w:hAnsi="Times New Roman" w:cs="Times New Roman"/>
          <w:sz w:val="28"/>
          <w:szCs w:val="28"/>
        </w:rPr>
        <w:t>).</w:t>
      </w:r>
    </w:p>
    <w:p w:rsidR="00B25A58" w:rsidRDefault="002A3FE7" w:rsidP="00512B20">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В то же время они должны</w:t>
      </w:r>
      <w:r w:rsidRPr="00F63514">
        <w:rPr>
          <w:rFonts w:ascii="Times New Roman" w:hAnsi="Times New Roman" w:cs="Times New Roman"/>
          <w:b/>
          <w:i/>
          <w:sz w:val="28"/>
          <w:szCs w:val="28"/>
        </w:rPr>
        <w:t xml:space="preserve"> быть дополнены специализированным инструментарием,</w:t>
      </w:r>
      <w:r>
        <w:rPr>
          <w:rFonts w:ascii="Times New Roman" w:hAnsi="Times New Roman" w:cs="Times New Roman"/>
          <w:sz w:val="28"/>
          <w:szCs w:val="28"/>
        </w:rPr>
        <w:t xml:space="preserve"> адресованным именно на молодежную среду.</w:t>
      </w:r>
    </w:p>
    <w:p w:rsidR="001F3581" w:rsidRDefault="00F9716C" w:rsidP="001F35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1F3581">
        <w:rPr>
          <w:rFonts w:ascii="Times New Roman" w:hAnsi="Times New Roman" w:cs="Times New Roman"/>
          <w:sz w:val="28"/>
          <w:szCs w:val="28"/>
        </w:rPr>
        <w:t xml:space="preserve"> целях консолидации усилий различных федеральных и региональных органов власти по противодействию</w:t>
      </w:r>
      <w:r w:rsidR="005D4FFA">
        <w:rPr>
          <w:rFonts w:ascii="Times New Roman" w:hAnsi="Times New Roman" w:cs="Times New Roman"/>
          <w:sz w:val="28"/>
          <w:szCs w:val="28"/>
        </w:rPr>
        <w:t xml:space="preserve"> терроризму принят и реализуется </w:t>
      </w:r>
      <w:r w:rsidR="005D4FFA" w:rsidRPr="00740CCB">
        <w:rPr>
          <w:rFonts w:ascii="Times New Roman" w:hAnsi="Times New Roman" w:cs="Times New Roman"/>
          <w:b/>
          <w:sz w:val="28"/>
          <w:szCs w:val="28"/>
        </w:rPr>
        <w:t>Комплексный план противодействия идеологии терроризма</w:t>
      </w:r>
      <w:r w:rsidR="00CB087E" w:rsidRPr="00740CCB">
        <w:rPr>
          <w:rFonts w:ascii="Times New Roman" w:hAnsi="Times New Roman" w:cs="Times New Roman"/>
          <w:b/>
          <w:sz w:val="28"/>
          <w:szCs w:val="28"/>
        </w:rPr>
        <w:t xml:space="preserve">в Российской Федерации </w:t>
      </w:r>
      <w:r w:rsidR="008E20B0" w:rsidRPr="00740CCB">
        <w:rPr>
          <w:rFonts w:ascii="Times New Roman" w:hAnsi="Times New Roman" w:cs="Times New Roman"/>
          <w:b/>
          <w:sz w:val="28"/>
          <w:szCs w:val="28"/>
        </w:rPr>
        <w:t>на 2019-2023 годы</w:t>
      </w:r>
      <w:r w:rsidR="00ED1DB7">
        <w:rPr>
          <w:rFonts w:ascii="Times New Roman" w:hAnsi="Times New Roman" w:cs="Times New Roman"/>
          <w:sz w:val="28"/>
          <w:szCs w:val="28"/>
        </w:rPr>
        <w:t xml:space="preserve">(далее – Комплексный план) </w:t>
      </w:r>
      <w:r w:rsidR="008E20B0">
        <w:rPr>
          <w:rFonts w:ascii="Times New Roman" w:hAnsi="Times New Roman" w:cs="Times New Roman"/>
          <w:sz w:val="28"/>
          <w:szCs w:val="28"/>
        </w:rPr>
        <w:t>при координирующей роли Национального антитеррористического комитета.</w:t>
      </w:r>
    </w:p>
    <w:p w:rsidR="000C5AC2" w:rsidRDefault="00ED1DB7" w:rsidP="00ED1DB7">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В свою очередь,</w:t>
      </w:r>
      <w:r w:rsidRPr="00ED1DB7">
        <w:rPr>
          <w:rFonts w:ascii="Times New Roman" w:hAnsi="Times New Roman" w:cs="Times New Roman"/>
          <w:sz w:val="28"/>
          <w:szCs w:val="28"/>
        </w:rPr>
        <w:t xml:space="preserve"> соответствии </w:t>
      </w:r>
      <w:r>
        <w:rPr>
          <w:rFonts w:ascii="Times New Roman" w:hAnsi="Times New Roman" w:cs="Times New Roman"/>
          <w:sz w:val="28"/>
          <w:szCs w:val="28"/>
        </w:rPr>
        <w:t>с П</w:t>
      </w:r>
      <w:r w:rsidRPr="00ED1DB7">
        <w:rPr>
          <w:rFonts w:ascii="Times New Roman" w:hAnsi="Times New Roman" w:cs="Times New Roman"/>
          <w:sz w:val="28"/>
          <w:szCs w:val="28"/>
        </w:rPr>
        <w:t xml:space="preserve">орядком организации и координации деятельности по исполнению Комплексного плана, одобренным </w:t>
      </w:r>
      <w:r w:rsidR="00B81077">
        <w:rPr>
          <w:rFonts w:ascii="Times New Roman" w:hAnsi="Times New Roman" w:cs="Times New Roman"/>
          <w:sz w:val="28"/>
          <w:szCs w:val="28"/>
        </w:rPr>
        <w:t xml:space="preserve">09.04.2019 </w:t>
      </w:r>
      <w:r w:rsidRPr="00ED1DB7">
        <w:rPr>
          <w:rFonts w:ascii="Times New Roman" w:hAnsi="Times New Roman" w:cs="Times New Roman"/>
          <w:sz w:val="28"/>
          <w:szCs w:val="28"/>
        </w:rPr>
        <w:t xml:space="preserve">решением </w:t>
      </w:r>
      <w:r w:rsidR="00B81077">
        <w:rPr>
          <w:rFonts w:ascii="Times New Roman" w:hAnsi="Times New Roman" w:cs="Times New Roman"/>
          <w:sz w:val="28"/>
          <w:szCs w:val="28"/>
        </w:rPr>
        <w:t xml:space="preserve">НАК </w:t>
      </w:r>
      <w:r w:rsidRPr="00ED1DB7">
        <w:rPr>
          <w:rFonts w:ascii="Times New Roman" w:hAnsi="Times New Roman" w:cs="Times New Roman"/>
          <w:sz w:val="28"/>
          <w:szCs w:val="28"/>
        </w:rPr>
        <w:t xml:space="preserve">аппаратом АТК </w:t>
      </w:r>
      <w:r>
        <w:rPr>
          <w:rFonts w:ascii="Times New Roman" w:hAnsi="Times New Roman" w:cs="Times New Roman"/>
          <w:sz w:val="28"/>
          <w:szCs w:val="28"/>
        </w:rPr>
        <w:t xml:space="preserve">в Пермском крае </w:t>
      </w:r>
      <w:r w:rsidRPr="00ED1DB7">
        <w:rPr>
          <w:rFonts w:ascii="Times New Roman" w:hAnsi="Times New Roman" w:cs="Times New Roman"/>
          <w:sz w:val="28"/>
          <w:szCs w:val="28"/>
        </w:rPr>
        <w:t>подго</w:t>
      </w:r>
      <w:r w:rsidR="0071057C">
        <w:rPr>
          <w:rFonts w:ascii="Times New Roman" w:hAnsi="Times New Roman" w:cs="Times New Roman"/>
          <w:sz w:val="28"/>
          <w:szCs w:val="28"/>
        </w:rPr>
        <w:t xml:space="preserve">товлен </w:t>
      </w:r>
      <w:r w:rsidR="0071057C" w:rsidRPr="00740CCB">
        <w:rPr>
          <w:rFonts w:ascii="Times New Roman" w:hAnsi="Times New Roman" w:cs="Times New Roman"/>
          <w:b/>
          <w:sz w:val="28"/>
          <w:szCs w:val="28"/>
        </w:rPr>
        <w:t>П</w:t>
      </w:r>
      <w:r w:rsidR="00090FDC" w:rsidRPr="00740CCB">
        <w:rPr>
          <w:rFonts w:ascii="Times New Roman" w:hAnsi="Times New Roman" w:cs="Times New Roman"/>
          <w:b/>
          <w:sz w:val="28"/>
          <w:szCs w:val="28"/>
        </w:rPr>
        <w:t>лан реализации в 2021 году</w:t>
      </w:r>
      <w:r w:rsidRPr="00740CCB">
        <w:rPr>
          <w:rFonts w:ascii="Times New Roman" w:hAnsi="Times New Roman" w:cs="Times New Roman"/>
          <w:b/>
          <w:sz w:val="28"/>
          <w:szCs w:val="28"/>
        </w:rPr>
        <w:t xml:space="preserve"> в П</w:t>
      </w:r>
      <w:r w:rsidR="00B81077" w:rsidRPr="00740CCB">
        <w:rPr>
          <w:rFonts w:ascii="Times New Roman" w:hAnsi="Times New Roman" w:cs="Times New Roman"/>
          <w:b/>
          <w:sz w:val="28"/>
          <w:szCs w:val="28"/>
        </w:rPr>
        <w:t xml:space="preserve">ермском крае мероприятий </w:t>
      </w:r>
      <w:r w:rsidRPr="00740CCB">
        <w:rPr>
          <w:rFonts w:ascii="Times New Roman" w:hAnsi="Times New Roman" w:cs="Times New Roman"/>
          <w:b/>
          <w:sz w:val="28"/>
          <w:szCs w:val="28"/>
        </w:rPr>
        <w:t>Комплексного плана</w:t>
      </w:r>
      <w:r w:rsidR="00B81077" w:rsidRPr="00740CCB">
        <w:rPr>
          <w:rFonts w:ascii="Times New Roman" w:hAnsi="Times New Roman" w:cs="Times New Roman"/>
          <w:b/>
          <w:sz w:val="28"/>
          <w:szCs w:val="28"/>
        </w:rPr>
        <w:t>,</w:t>
      </w:r>
      <w:r w:rsidR="002B7DCA">
        <w:rPr>
          <w:rFonts w:ascii="Times New Roman" w:hAnsi="Times New Roman" w:cs="Times New Roman"/>
          <w:sz w:val="28"/>
          <w:szCs w:val="28"/>
        </w:rPr>
        <w:t xml:space="preserve"> который </w:t>
      </w:r>
      <w:r w:rsidR="00B81077">
        <w:rPr>
          <w:rFonts w:ascii="Times New Roman" w:hAnsi="Times New Roman" w:cs="Times New Roman"/>
          <w:sz w:val="28"/>
          <w:szCs w:val="28"/>
        </w:rPr>
        <w:t>у</w:t>
      </w:r>
      <w:r w:rsidRPr="00893527">
        <w:rPr>
          <w:rFonts w:ascii="Times New Roman" w:hAnsi="Times New Roman" w:cs="Times New Roman"/>
          <w:b/>
          <w:i/>
          <w:sz w:val="28"/>
          <w:szCs w:val="28"/>
        </w:rPr>
        <w:t>твержден на совместном заседании Антитеррористической</w:t>
      </w:r>
      <w:r w:rsidR="00121920" w:rsidRPr="00893527">
        <w:rPr>
          <w:rFonts w:ascii="Times New Roman" w:hAnsi="Times New Roman" w:cs="Times New Roman"/>
          <w:b/>
          <w:i/>
          <w:sz w:val="28"/>
          <w:szCs w:val="28"/>
        </w:rPr>
        <w:t xml:space="preserve"> комиссии и Оперативного штаба в </w:t>
      </w:r>
      <w:r w:rsidRPr="00893527">
        <w:rPr>
          <w:rFonts w:ascii="Times New Roman" w:hAnsi="Times New Roman" w:cs="Times New Roman"/>
          <w:b/>
          <w:i/>
          <w:sz w:val="28"/>
          <w:szCs w:val="28"/>
        </w:rPr>
        <w:t>Пермском крае 29.12.2020.</w:t>
      </w:r>
    </w:p>
    <w:p w:rsidR="00893527" w:rsidRDefault="00893527" w:rsidP="000D605D">
      <w:pPr>
        <w:spacing w:after="0" w:line="240" w:lineRule="auto"/>
        <w:ind w:firstLine="708"/>
        <w:jc w:val="both"/>
        <w:rPr>
          <w:rFonts w:ascii="Times New Roman" w:hAnsi="Times New Roman" w:cs="Times New Roman"/>
          <w:sz w:val="28"/>
          <w:szCs w:val="28"/>
        </w:rPr>
      </w:pPr>
      <w:r w:rsidRPr="00893527">
        <w:rPr>
          <w:rFonts w:ascii="Times New Roman" w:hAnsi="Times New Roman" w:cs="Times New Roman"/>
          <w:sz w:val="28"/>
          <w:szCs w:val="28"/>
        </w:rPr>
        <w:t xml:space="preserve">Во исполнение </w:t>
      </w:r>
      <w:r w:rsidR="00090FDC">
        <w:rPr>
          <w:rFonts w:ascii="Times New Roman" w:hAnsi="Times New Roman" w:cs="Times New Roman"/>
          <w:sz w:val="28"/>
          <w:szCs w:val="28"/>
        </w:rPr>
        <w:t xml:space="preserve">поручений АТК </w:t>
      </w:r>
      <w:r>
        <w:rPr>
          <w:rFonts w:ascii="Times New Roman" w:hAnsi="Times New Roman" w:cs="Times New Roman"/>
          <w:sz w:val="28"/>
          <w:szCs w:val="28"/>
        </w:rPr>
        <w:t xml:space="preserve">исполнительными органами государственной власти Пермского края </w:t>
      </w:r>
      <w:r w:rsidR="000D605D">
        <w:rPr>
          <w:rFonts w:ascii="Times New Roman" w:hAnsi="Times New Roman" w:cs="Times New Roman"/>
          <w:sz w:val="28"/>
          <w:szCs w:val="28"/>
        </w:rPr>
        <w:t xml:space="preserve">пункты </w:t>
      </w:r>
      <w:r w:rsidR="000D605D" w:rsidRPr="00893527">
        <w:rPr>
          <w:rFonts w:ascii="Times New Roman" w:hAnsi="Times New Roman" w:cs="Times New Roman"/>
          <w:sz w:val="28"/>
          <w:szCs w:val="28"/>
        </w:rPr>
        <w:t>по реализации Комплексного плана на 2021 год</w:t>
      </w:r>
      <w:r w:rsidR="00EB11F0">
        <w:rPr>
          <w:rFonts w:ascii="Times New Roman" w:hAnsi="Times New Roman" w:cs="Times New Roman"/>
          <w:sz w:val="28"/>
          <w:szCs w:val="28"/>
        </w:rPr>
        <w:t xml:space="preserve"> </w:t>
      </w:r>
      <w:r>
        <w:rPr>
          <w:rFonts w:ascii="Times New Roman" w:hAnsi="Times New Roman" w:cs="Times New Roman"/>
          <w:sz w:val="28"/>
          <w:szCs w:val="28"/>
        </w:rPr>
        <w:t>включены</w:t>
      </w:r>
      <w:r w:rsidR="000D605D">
        <w:rPr>
          <w:rFonts w:ascii="Times New Roman" w:hAnsi="Times New Roman" w:cs="Times New Roman"/>
          <w:sz w:val="28"/>
          <w:szCs w:val="28"/>
        </w:rPr>
        <w:t xml:space="preserve"> в </w:t>
      </w:r>
      <w:r w:rsidRPr="00893527">
        <w:rPr>
          <w:rFonts w:ascii="Times New Roman" w:hAnsi="Times New Roman" w:cs="Times New Roman"/>
          <w:sz w:val="28"/>
          <w:szCs w:val="28"/>
        </w:rPr>
        <w:t>ведомственные планы с указанием конкретных мероприятий, в том числе по организации совместных действий с соисполнител</w:t>
      </w:r>
      <w:r w:rsidR="000D605D">
        <w:rPr>
          <w:rFonts w:ascii="Times New Roman" w:hAnsi="Times New Roman" w:cs="Times New Roman"/>
          <w:sz w:val="28"/>
          <w:szCs w:val="28"/>
        </w:rPr>
        <w:t>ями пунктов Комплексного плана.</w:t>
      </w:r>
    </w:p>
    <w:p w:rsidR="00D979FB" w:rsidRPr="00515DB9" w:rsidRDefault="00D979FB" w:rsidP="00D979FB">
      <w:pPr>
        <w:spacing w:after="0" w:line="24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Так, Планом </w:t>
      </w:r>
      <w:r w:rsidRPr="00D979FB">
        <w:rPr>
          <w:rFonts w:ascii="Times New Roman" w:hAnsi="Times New Roman" w:cs="Times New Roman"/>
          <w:sz w:val="28"/>
          <w:szCs w:val="28"/>
        </w:rPr>
        <w:t>Министерства образования и науки Пермского края по реализации в 2021 году мероприятий «Комплексного плана противодействия идеологии терроризма в Российской Федерации на 2019-2023 годы»</w:t>
      </w:r>
      <w:r>
        <w:rPr>
          <w:rFonts w:ascii="Times New Roman" w:hAnsi="Times New Roman" w:cs="Times New Roman"/>
          <w:sz w:val="28"/>
          <w:szCs w:val="28"/>
        </w:rPr>
        <w:t xml:space="preserve"> (утвержден приказом Министерства от 08.02.2021 № </w:t>
      </w:r>
      <w:r w:rsidRPr="00D979FB">
        <w:rPr>
          <w:rFonts w:ascii="Times New Roman" w:hAnsi="Times New Roman" w:cs="Times New Roman"/>
          <w:sz w:val="28"/>
          <w:szCs w:val="28"/>
        </w:rPr>
        <w:t>26-01-06-91</w:t>
      </w:r>
      <w:r>
        <w:rPr>
          <w:rFonts w:ascii="Times New Roman" w:hAnsi="Times New Roman" w:cs="Times New Roman"/>
          <w:sz w:val="28"/>
          <w:szCs w:val="28"/>
        </w:rPr>
        <w:t xml:space="preserve">) в качестве </w:t>
      </w:r>
      <w:r w:rsidRPr="00515DB9">
        <w:rPr>
          <w:rFonts w:ascii="Times New Roman" w:hAnsi="Times New Roman" w:cs="Times New Roman"/>
          <w:b/>
          <w:i/>
          <w:sz w:val="28"/>
          <w:szCs w:val="28"/>
        </w:rPr>
        <w:t>исполнителей мероприятий в сфере противодействия идеологии терроризма выступают:</w:t>
      </w:r>
    </w:p>
    <w:p w:rsidR="00D979FB" w:rsidRPr="00D979FB" w:rsidRDefault="00D979FB" w:rsidP="00D979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Министерство образования и науки Пермского края;</w:t>
      </w:r>
    </w:p>
    <w:p w:rsidR="00D979FB" w:rsidRPr="00D979FB" w:rsidRDefault="00D979FB" w:rsidP="00D979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979FB">
        <w:rPr>
          <w:rFonts w:ascii="Times New Roman" w:hAnsi="Times New Roman" w:cs="Times New Roman"/>
          <w:sz w:val="28"/>
          <w:szCs w:val="28"/>
        </w:rPr>
        <w:t>Образовательные организации, подведомственные Министерству обр</w:t>
      </w:r>
      <w:r w:rsidR="002F43AB">
        <w:rPr>
          <w:rFonts w:ascii="Times New Roman" w:hAnsi="Times New Roman" w:cs="Times New Roman"/>
          <w:sz w:val="28"/>
          <w:szCs w:val="28"/>
        </w:rPr>
        <w:t>азования</w:t>
      </w:r>
      <w:r>
        <w:rPr>
          <w:rFonts w:ascii="Times New Roman" w:hAnsi="Times New Roman" w:cs="Times New Roman"/>
          <w:sz w:val="28"/>
          <w:szCs w:val="28"/>
        </w:rPr>
        <w:t xml:space="preserve"> Пермского края;</w:t>
      </w:r>
    </w:p>
    <w:p w:rsidR="00D979FB" w:rsidRPr="00D979FB" w:rsidRDefault="00D979FB" w:rsidP="00D979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979FB">
        <w:rPr>
          <w:rFonts w:ascii="Times New Roman" w:hAnsi="Times New Roman" w:cs="Times New Roman"/>
          <w:sz w:val="28"/>
          <w:szCs w:val="28"/>
        </w:rPr>
        <w:t>Органы управления образованием городских округов (муници</w:t>
      </w:r>
      <w:r>
        <w:rPr>
          <w:rFonts w:ascii="Times New Roman" w:hAnsi="Times New Roman" w:cs="Times New Roman"/>
          <w:sz w:val="28"/>
          <w:szCs w:val="28"/>
        </w:rPr>
        <w:t>пальных районов и округов) Пермского края;</w:t>
      </w:r>
    </w:p>
    <w:p w:rsidR="00D979FB" w:rsidRDefault="00D979FB" w:rsidP="00D979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979FB">
        <w:rPr>
          <w:rFonts w:ascii="Times New Roman" w:hAnsi="Times New Roman" w:cs="Times New Roman"/>
          <w:sz w:val="28"/>
          <w:szCs w:val="28"/>
        </w:rPr>
        <w:t>Образовательные организации высшего образования, находящие</w:t>
      </w:r>
      <w:r>
        <w:rPr>
          <w:rFonts w:ascii="Times New Roman" w:hAnsi="Times New Roman" w:cs="Times New Roman"/>
          <w:sz w:val="28"/>
          <w:szCs w:val="28"/>
        </w:rPr>
        <w:t>ся на территории Пермского края;</w:t>
      </w:r>
    </w:p>
    <w:p w:rsidR="00D979FB" w:rsidRDefault="00D979FB" w:rsidP="00D979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979FB">
        <w:rPr>
          <w:rFonts w:ascii="Times New Roman" w:hAnsi="Times New Roman" w:cs="Times New Roman"/>
          <w:sz w:val="28"/>
          <w:szCs w:val="28"/>
        </w:rPr>
        <w:t>Региональное отделение Всероссийского детско-юношеского военно-патриотического общественного движения «ЮНАРМИЯ»</w:t>
      </w:r>
      <w:r>
        <w:rPr>
          <w:rFonts w:ascii="Times New Roman" w:hAnsi="Times New Roman" w:cs="Times New Roman"/>
          <w:sz w:val="28"/>
          <w:szCs w:val="28"/>
        </w:rPr>
        <w:t>;</w:t>
      </w:r>
    </w:p>
    <w:p w:rsidR="002D70EC" w:rsidRPr="00E849C5" w:rsidRDefault="00B12284" w:rsidP="00E849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12284">
        <w:rPr>
          <w:rFonts w:ascii="Times New Roman" w:hAnsi="Times New Roman" w:cs="Times New Roman"/>
          <w:sz w:val="28"/>
          <w:szCs w:val="28"/>
        </w:rPr>
        <w:t>ФГБОУ ВО «Пермский государственный гуманита</w:t>
      </w:r>
      <w:r w:rsidR="00956104">
        <w:rPr>
          <w:rFonts w:ascii="Times New Roman" w:hAnsi="Times New Roman" w:cs="Times New Roman"/>
          <w:sz w:val="28"/>
          <w:szCs w:val="28"/>
        </w:rPr>
        <w:t xml:space="preserve">рно-педагогический университет», </w:t>
      </w:r>
      <w:r w:rsidRPr="00B12284">
        <w:rPr>
          <w:rFonts w:ascii="Times New Roman" w:hAnsi="Times New Roman" w:cs="Times New Roman"/>
          <w:sz w:val="28"/>
          <w:szCs w:val="28"/>
        </w:rPr>
        <w:t>ГАУ ДПО «Институт разви</w:t>
      </w:r>
      <w:r w:rsidR="00956104">
        <w:rPr>
          <w:rFonts w:ascii="Times New Roman" w:hAnsi="Times New Roman" w:cs="Times New Roman"/>
          <w:sz w:val="28"/>
          <w:szCs w:val="28"/>
        </w:rPr>
        <w:t>тия образования Пермского края» (в сфере повышения</w:t>
      </w:r>
      <w:r w:rsidR="00956104" w:rsidRPr="00956104">
        <w:rPr>
          <w:rFonts w:ascii="Times New Roman" w:hAnsi="Times New Roman" w:cs="Times New Roman"/>
          <w:sz w:val="28"/>
          <w:szCs w:val="28"/>
        </w:rPr>
        <w:t xml:space="preserve"> квалификации педагогических работников, участвующих в рамках своих полномочи</w:t>
      </w:r>
      <w:r w:rsidR="00956104">
        <w:rPr>
          <w:rFonts w:ascii="Times New Roman" w:hAnsi="Times New Roman" w:cs="Times New Roman"/>
          <w:sz w:val="28"/>
          <w:szCs w:val="28"/>
        </w:rPr>
        <w:t xml:space="preserve">й в реализации мероприятий </w:t>
      </w:r>
      <w:r w:rsidR="00956104" w:rsidRPr="00956104">
        <w:rPr>
          <w:rFonts w:ascii="Times New Roman" w:hAnsi="Times New Roman" w:cs="Times New Roman"/>
          <w:sz w:val="28"/>
          <w:szCs w:val="28"/>
        </w:rPr>
        <w:t>по противодействию идеологии терроризма</w:t>
      </w:r>
      <w:r w:rsidR="00956104">
        <w:rPr>
          <w:rFonts w:ascii="Times New Roman" w:hAnsi="Times New Roman" w:cs="Times New Roman"/>
          <w:sz w:val="28"/>
          <w:szCs w:val="28"/>
        </w:rPr>
        <w:t>).</w:t>
      </w:r>
    </w:p>
    <w:p w:rsidR="00D979FB" w:rsidRPr="00FB5570" w:rsidRDefault="00FB5570" w:rsidP="00694B30">
      <w:pPr>
        <w:spacing w:after="0" w:line="240" w:lineRule="auto"/>
        <w:ind w:firstLine="708"/>
        <w:jc w:val="both"/>
        <w:rPr>
          <w:rFonts w:ascii="Times New Roman" w:hAnsi="Times New Roman" w:cs="Times New Roman"/>
          <w:b/>
          <w:i/>
          <w:sz w:val="28"/>
          <w:szCs w:val="28"/>
        </w:rPr>
      </w:pPr>
      <w:r w:rsidRPr="00FB5570">
        <w:rPr>
          <w:rFonts w:ascii="Times New Roman" w:hAnsi="Times New Roman" w:cs="Times New Roman"/>
          <w:b/>
          <w:i/>
          <w:sz w:val="28"/>
          <w:szCs w:val="28"/>
        </w:rPr>
        <w:t>С учетом проведенного аппаратом</w:t>
      </w:r>
      <w:r w:rsidR="002F184E">
        <w:rPr>
          <w:rFonts w:ascii="Times New Roman" w:hAnsi="Times New Roman" w:cs="Times New Roman"/>
          <w:b/>
          <w:i/>
          <w:sz w:val="28"/>
          <w:szCs w:val="28"/>
        </w:rPr>
        <w:t xml:space="preserve"> </w:t>
      </w:r>
      <w:r w:rsidR="002D70EC">
        <w:rPr>
          <w:rFonts w:ascii="Times New Roman" w:hAnsi="Times New Roman" w:cs="Times New Roman"/>
          <w:b/>
          <w:i/>
          <w:sz w:val="28"/>
          <w:szCs w:val="28"/>
        </w:rPr>
        <w:t>АТК</w:t>
      </w:r>
      <w:r>
        <w:rPr>
          <w:rFonts w:ascii="Times New Roman" w:hAnsi="Times New Roman" w:cs="Times New Roman"/>
          <w:b/>
          <w:i/>
          <w:sz w:val="28"/>
          <w:szCs w:val="28"/>
        </w:rPr>
        <w:t xml:space="preserve"> в Пермском крае анализа </w:t>
      </w:r>
      <w:r w:rsidRPr="00FB5570">
        <w:rPr>
          <w:rFonts w:ascii="Times New Roman" w:hAnsi="Times New Roman" w:cs="Times New Roman"/>
          <w:b/>
          <w:i/>
          <w:sz w:val="28"/>
          <w:szCs w:val="28"/>
        </w:rPr>
        <w:t xml:space="preserve">исполнения </w:t>
      </w:r>
      <w:r>
        <w:rPr>
          <w:rFonts w:ascii="Times New Roman" w:hAnsi="Times New Roman" w:cs="Times New Roman"/>
          <w:b/>
          <w:i/>
          <w:sz w:val="28"/>
          <w:szCs w:val="28"/>
        </w:rPr>
        <w:t xml:space="preserve">Комплексного плана </w:t>
      </w:r>
      <w:r w:rsidRPr="00FB5570">
        <w:rPr>
          <w:rFonts w:ascii="Times New Roman" w:hAnsi="Times New Roman" w:cs="Times New Roman"/>
          <w:b/>
          <w:i/>
          <w:sz w:val="28"/>
          <w:szCs w:val="28"/>
        </w:rPr>
        <w:t>и наработанных положительных практик профилактической работы в субъектах Российской Федерации</w:t>
      </w:r>
      <w:r>
        <w:rPr>
          <w:rFonts w:ascii="Times New Roman" w:hAnsi="Times New Roman" w:cs="Times New Roman"/>
          <w:b/>
          <w:i/>
          <w:sz w:val="28"/>
          <w:szCs w:val="28"/>
        </w:rPr>
        <w:t>,д</w:t>
      </w:r>
      <w:r w:rsidR="00515DB9" w:rsidRPr="00CD30ED">
        <w:rPr>
          <w:rFonts w:ascii="Times New Roman" w:hAnsi="Times New Roman" w:cs="Times New Roman"/>
          <w:b/>
          <w:i/>
          <w:sz w:val="28"/>
          <w:szCs w:val="28"/>
        </w:rPr>
        <w:t>ля формирования единых подходов</w:t>
      </w:r>
      <w:r w:rsidR="00515DB9" w:rsidRPr="00515DB9">
        <w:rPr>
          <w:rFonts w:ascii="Times New Roman" w:hAnsi="Times New Roman" w:cs="Times New Roman"/>
          <w:sz w:val="28"/>
          <w:szCs w:val="28"/>
        </w:rPr>
        <w:t xml:space="preserve"> к организации и проведению мероприятий по профилактике терроризма </w:t>
      </w:r>
      <w:r w:rsidR="00CD30ED">
        <w:rPr>
          <w:rFonts w:ascii="Times New Roman" w:hAnsi="Times New Roman" w:cs="Times New Roman"/>
          <w:sz w:val="28"/>
          <w:szCs w:val="28"/>
        </w:rPr>
        <w:t xml:space="preserve">05.02.2021 </w:t>
      </w:r>
      <w:r w:rsidR="002D70EC">
        <w:rPr>
          <w:rFonts w:ascii="Times New Roman" w:hAnsi="Times New Roman" w:cs="Times New Roman"/>
          <w:sz w:val="28"/>
          <w:szCs w:val="28"/>
        </w:rPr>
        <w:t>М</w:t>
      </w:r>
      <w:r w:rsidR="00515DB9" w:rsidRPr="00515DB9">
        <w:rPr>
          <w:rFonts w:ascii="Times New Roman" w:hAnsi="Times New Roman" w:cs="Times New Roman"/>
          <w:sz w:val="28"/>
          <w:szCs w:val="28"/>
        </w:rPr>
        <w:t>етодические рекомендации по реализации мероприятий «Комплексного плана противодействия идеологии терроризма в Российской Федерации на 2019 – 2023 годы», содержащие критерии относимости общепрофилактич</w:t>
      </w:r>
      <w:r w:rsidR="00CD30ED">
        <w:rPr>
          <w:rFonts w:ascii="Times New Roman" w:hAnsi="Times New Roman" w:cs="Times New Roman"/>
          <w:sz w:val="28"/>
          <w:szCs w:val="28"/>
        </w:rPr>
        <w:t>еских мероприятий к его задачам, напра</w:t>
      </w:r>
      <w:r>
        <w:rPr>
          <w:rFonts w:ascii="Times New Roman" w:hAnsi="Times New Roman" w:cs="Times New Roman"/>
          <w:sz w:val="28"/>
          <w:szCs w:val="28"/>
        </w:rPr>
        <w:t>в</w:t>
      </w:r>
      <w:r w:rsidR="00CD30ED">
        <w:rPr>
          <w:rFonts w:ascii="Times New Roman" w:hAnsi="Times New Roman" w:cs="Times New Roman"/>
          <w:sz w:val="28"/>
          <w:szCs w:val="28"/>
        </w:rPr>
        <w:t xml:space="preserve">лены в исполнительные органы </w:t>
      </w:r>
      <w:r w:rsidR="00DC43A1">
        <w:rPr>
          <w:rFonts w:ascii="Times New Roman" w:hAnsi="Times New Roman" w:cs="Times New Roman"/>
          <w:sz w:val="28"/>
          <w:szCs w:val="28"/>
        </w:rPr>
        <w:t xml:space="preserve">государственной </w:t>
      </w:r>
      <w:r w:rsidR="00CD30ED">
        <w:rPr>
          <w:rFonts w:ascii="Times New Roman" w:hAnsi="Times New Roman" w:cs="Times New Roman"/>
          <w:sz w:val="28"/>
          <w:szCs w:val="28"/>
        </w:rPr>
        <w:t>власти и органы местного самоуправления</w:t>
      </w:r>
      <w:r w:rsidR="002D70EC">
        <w:rPr>
          <w:rFonts w:ascii="Times New Roman" w:hAnsi="Times New Roman" w:cs="Times New Roman"/>
          <w:sz w:val="28"/>
          <w:szCs w:val="28"/>
        </w:rPr>
        <w:t>Пермского края</w:t>
      </w:r>
      <w:r w:rsidR="00CD30ED">
        <w:rPr>
          <w:rFonts w:ascii="Times New Roman" w:hAnsi="Times New Roman" w:cs="Times New Roman"/>
          <w:sz w:val="28"/>
          <w:szCs w:val="28"/>
        </w:rPr>
        <w:t>.</w:t>
      </w:r>
    </w:p>
    <w:p w:rsidR="00A22AAC" w:rsidRDefault="00A22AAC" w:rsidP="00FC3541">
      <w:pPr>
        <w:spacing w:after="0" w:line="240" w:lineRule="auto"/>
        <w:rPr>
          <w:rFonts w:ascii="Times New Roman" w:hAnsi="Times New Roman" w:cs="Times New Roman"/>
          <w:b/>
          <w:i/>
          <w:sz w:val="28"/>
          <w:szCs w:val="28"/>
        </w:rPr>
      </w:pPr>
    </w:p>
    <w:p w:rsidR="00EA23F1" w:rsidRPr="00EA23F1" w:rsidRDefault="00EA23F1" w:rsidP="00EA23F1">
      <w:pPr>
        <w:spacing w:after="0" w:line="240" w:lineRule="auto"/>
        <w:ind w:firstLine="708"/>
        <w:jc w:val="both"/>
        <w:rPr>
          <w:rFonts w:ascii="Times New Roman" w:hAnsi="Times New Roman" w:cs="Times New Roman"/>
          <w:i/>
          <w:sz w:val="28"/>
          <w:szCs w:val="28"/>
        </w:rPr>
      </w:pPr>
      <w:r w:rsidRPr="00EA23F1">
        <w:rPr>
          <w:rFonts w:ascii="Times New Roman" w:hAnsi="Times New Roman" w:cs="Times New Roman"/>
          <w:i/>
          <w:sz w:val="28"/>
          <w:szCs w:val="28"/>
        </w:rPr>
        <w:t>Учитывая, что молодежь — наиболее активная, творческ</w:t>
      </w:r>
      <w:r>
        <w:rPr>
          <w:rFonts w:ascii="Times New Roman" w:hAnsi="Times New Roman" w:cs="Times New Roman"/>
          <w:i/>
          <w:sz w:val="28"/>
          <w:szCs w:val="28"/>
        </w:rPr>
        <w:t>ая, пассионарная</w:t>
      </w:r>
      <w:r w:rsidR="00F42F4C">
        <w:rPr>
          <w:rFonts w:ascii="Times New Roman" w:hAnsi="Times New Roman" w:cs="Times New Roman"/>
          <w:i/>
          <w:sz w:val="28"/>
          <w:szCs w:val="28"/>
        </w:rPr>
        <w:t xml:space="preserve"> (</w:t>
      </w:r>
      <w:r w:rsidR="00F42F4C" w:rsidRPr="00F42F4C">
        <w:rPr>
          <w:rFonts w:ascii="Times New Roman" w:hAnsi="Times New Roman" w:cs="Times New Roman"/>
          <w:i/>
          <w:sz w:val="28"/>
          <w:szCs w:val="28"/>
        </w:rPr>
        <w:t>активная деятельность для достижений конкр</w:t>
      </w:r>
      <w:r w:rsidR="00F42F4C">
        <w:rPr>
          <w:rFonts w:ascii="Times New Roman" w:hAnsi="Times New Roman" w:cs="Times New Roman"/>
          <w:i/>
          <w:sz w:val="28"/>
          <w:szCs w:val="28"/>
        </w:rPr>
        <w:t>етной цели, зачастую иллюзорной)</w:t>
      </w:r>
      <w:r>
        <w:rPr>
          <w:rFonts w:ascii="Times New Roman" w:hAnsi="Times New Roman" w:cs="Times New Roman"/>
          <w:i/>
          <w:sz w:val="28"/>
          <w:szCs w:val="28"/>
        </w:rPr>
        <w:t xml:space="preserve">, </w:t>
      </w:r>
      <w:r w:rsidRPr="00EA23F1">
        <w:rPr>
          <w:rFonts w:ascii="Times New Roman" w:hAnsi="Times New Roman" w:cs="Times New Roman"/>
          <w:i/>
          <w:sz w:val="28"/>
          <w:szCs w:val="28"/>
        </w:rPr>
        <w:t>максималистки настроенная часть сообщества, необходимо предложить альтернативу избранным ею произвольно радикальным формам коллективной жизни и радикальным способам самореализации.</w:t>
      </w:r>
    </w:p>
    <w:p w:rsidR="005B15D9" w:rsidRPr="00FF3FF7" w:rsidRDefault="00EA23F1" w:rsidP="00FF3FF7">
      <w:pPr>
        <w:spacing w:after="0" w:line="240" w:lineRule="auto"/>
        <w:ind w:firstLine="708"/>
        <w:jc w:val="both"/>
        <w:rPr>
          <w:rFonts w:ascii="Times New Roman" w:hAnsi="Times New Roman" w:cs="Times New Roman"/>
          <w:b/>
          <w:i/>
          <w:sz w:val="28"/>
          <w:szCs w:val="28"/>
        </w:rPr>
      </w:pPr>
      <w:r w:rsidRPr="00EA23F1">
        <w:rPr>
          <w:rFonts w:ascii="Times New Roman" w:hAnsi="Times New Roman" w:cs="Times New Roman"/>
          <w:i/>
          <w:sz w:val="28"/>
          <w:szCs w:val="28"/>
        </w:rPr>
        <w:t>Анализ документальных материалов, связанных с исполнением мероприятий обще</w:t>
      </w:r>
      <w:r>
        <w:rPr>
          <w:rFonts w:ascii="Times New Roman" w:hAnsi="Times New Roman" w:cs="Times New Roman"/>
          <w:i/>
          <w:sz w:val="28"/>
          <w:szCs w:val="28"/>
        </w:rPr>
        <w:t xml:space="preserve">государственного </w:t>
      </w:r>
      <w:r w:rsidRPr="00EA23F1">
        <w:rPr>
          <w:rFonts w:ascii="Times New Roman" w:hAnsi="Times New Roman" w:cs="Times New Roman"/>
          <w:i/>
          <w:sz w:val="28"/>
          <w:szCs w:val="28"/>
        </w:rPr>
        <w:t xml:space="preserve">Комплексного плана противодействия идеологии терроризма </w:t>
      </w:r>
      <w:r>
        <w:rPr>
          <w:rFonts w:ascii="Times New Roman" w:hAnsi="Times New Roman" w:cs="Times New Roman"/>
          <w:i/>
          <w:sz w:val="28"/>
          <w:szCs w:val="28"/>
        </w:rPr>
        <w:t>в предыдущий период</w:t>
      </w:r>
      <w:r w:rsidRPr="00EA23F1">
        <w:rPr>
          <w:rFonts w:ascii="Times New Roman" w:hAnsi="Times New Roman" w:cs="Times New Roman"/>
          <w:i/>
          <w:sz w:val="28"/>
          <w:szCs w:val="28"/>
        </w:rPr>
        <w:t xml:space="preserve"> позволяет выявить </w:t>
      </w:r>
      <w:r w:rsidRPr="005B15D9">
        <w:rPr>
          <w:rFonts w:ascii="Times New Roman" w:hAnsi="Times New Roman" w:cs="Times New Roman"/>
          <w:b/>
          <w:i/>
          <w:sz w:val="28"/>
          <w:szCs w:val="28"/>
        </w:rPr>
        <w:t>несколько эффективных направлений профилактики радикализации молодежи и одновременного формирования у нее антитеррористического сознания — осоз</w:t>
      </w:r>
      <w:r w:rsidR="001E2FFF" w:rsidRPr="005B15D9">
        <w:rPr>
          <w:rFonts w:ascii="Times New Roman" w:hAnsi="Times New Roman" w:cs="Times New Roman"/>
          <w:b/>
          <w:i/>
          <w:sz w:val="28"/>
          <w:szCs w:val="28"/>
        </w:rPr>
        <w:t xml:space="preserve">нанного неприятия </w:t>
      </w:r>
      <w:r w:rsidR="005B15D9">
        <w:rPr>
          <w:rFonts w:ascii="Times New Roman" w:hAnsi="Times New Roman" w:cs="Times New Roman"/>
          <w:b/>
          <w:i/>
          <w:sz w:val="28"/>
          <w:szCs w:val="28"/>
        </w:rPr>
        <w:t>терроризма в любых формах:</w:t>
      </w:r>
    </w:p>
    <w:p w:rsidR="005B15D9" w:rsidRPr="005B15D9" w:rsidRDefault="005B15D9" w:rsidP="005B15D9">
      <w:pPr>
        <w:pStyle w:val="a3"/>
        <w:numPr>
          <w:ilvl w:val="0"/>
          <w:numId w:val="4"/>
        </w:numPr>
        <w:spacing w:after="0" w:line="240" w:lineRule="auto"/>
        <w:rPr>
          <w:rFonts w:ascii="Times New Roman" w:hAnsi="Times New Roman" w:cs="Times New Roman"/>
          <w:b/>
          <w:i/>
          <w:sz w:val="28"/>
          <w:szCs w:val="28"/>
        </w:rPr>
      </w:pPr>
      <w:r w:rsidRPr="005B15D9">
        <w:rPr>
          <w:rFonts w:ascii="Times New Roman" w:hAnsi="Times New Roman" w:cs="Times New Roman"/>
          <w:b/>
          <w:i/>
          <w:sz w:val="28"/>
          <w:szCs w:val="28"/>
        </w:rPr>
        <w:t>Рациональная организация досуга молодежи</w:t>
      </w:r>
    </w:p>
    <w:p w:rsidR="005B15D9" w:rsidRPr="005B15D9" w:rsidRDefault="005B15D9" w:rsidP="005B15D9">
      <w:pPr>
        <w:spacing w:after="0" w:line="240" w:lineRule="auto"/>
        <w:ind w:firstLine="708"/>
        <w:jc w:val="both"/>
        <w:rPr>
          <w:rFonts w:ascii="Times New Roman" w:hAnsi="Times New Roman" w:cs="Times New Roman"/>
          <w:sz w:val="28"/>
          <w:szCs w:val="28"/>
        </w:rPr>
      </w:pPr>
      <w:r w:rsidRPr="005B15D9">
        <w:rPr>
          <w:rFonts w:ascii="Times New Roman" w:hAnsi="Times New Roman" w:cs="Times New Roman"/>
          <w:sz w:val="28"/>
          <w:szCs w:val="28"/>
        </w:rPr>
        <w:t xml:space="preserve">Молодые люди могут быть задействованы в военно-спортивной и военно-патриотической деятельности. Увлечение спортом, стремление держать себя в отличной физической форме дает возможность участвовать в спортивных праздниках в честь памятных дат отечественной истории; на практике обучать сверстников правилам и техникам поведения молодежи в </w:t>
      </w:r>
      <w:r w:rsidRPr="005B15D9">
        <w:rPr>
          <w:rFonts w:ascii="Times New Roman" w:hAnsi="Times New Roman" w:cs="Times New Roman"/>
          <w:sz w:val="28"/>
          <w:szCs w:val="28"/>
        </w:rPr>
        <w:lastRenderedPageBreak/>
        <w:t>чрезвычайных ситуациях и при терактах; тому, как надо защищать себя от физического насилия и т. п.</w:t>
      </w:r>
    </w:p>
    <w:p w:rsidR="005B15D9" w:rsidRPr="00FF3FF7" w:rsidRDefault="005B15D9" w:rsidP="00FF3FF7">
      <w:pPr>
        <w:spacing w:after="0" w:line="240" w:lineRule="auto"/>
        <w:ind w:firstLine="708"/>
        <w:jc w:val="both"/>
        <w:rPr>
          <w:rFonts w:ascii="Times New Roman" w:hAnsi="Times New Roman" w:cs="Times New Roman"/>
          <w:i/>
          <w:sz w:val="28"/>
          <w:szCs w:val="28"/>
          <w:u w:val="single"/>
        </w:rPr>
      </w:pPr>
      <w:r w:rsidRPr="005B15D9">
        <w:rPr>
          <w:rFonts w:ascii="Times New Roman" w:hAnsi="Times New Roman" w:cs="Times New Roman"/>
          <w:sz w:val="28"/>
          <w:szCs w:val="28"/>
        </w:rPr>
        <w:t xml:space="preserve">С 2016 года </w:t>
      </w:r>
      <w:r w:rsidRPr="007B542B">
        <w:rPr>
          <w:rFonts w:ascii="Times New Roman" w:hAnsi="Times New Roman" w:cs="Times New Roman"/>
          <w:i/>
          <w:sz w:val="28"/>
          <w:szCs w:val="28"/>
          <w:u w:val="single"/>
        </w:rPr>
        <w:t>к профилактической работе</w:t>
      </w:r>
      <w:r w:rsidRPr="007B542B">
        <w:rPr>
          <w:rFonts w:ascii="Times New Roman" w:hAnsi="Times New Roman" w:cs="Times New Roman"/>
          <w:sz w:val="28"/>
          <w:szCs w:val="28"/>
          <w:u w:val="single"/>
        </w:rPr>
        <w:t xml:space="preserve"> в рассматриваемой сфере </w:t>
      </w:r>
      <w:r w:rsidRPr="007B542B">
        <w:rPr>
          <w:rFonts w:ascii="Times New Roman" w:hAnsi="Times New Roman" w:cs="Times New Roman"/>
          <w:i/>
          <w:sz w:val="28"/>
          <w:szCs w:val="28"/>
          <w:u w:val="single"/>
        </w:rPr>
        <w:t>активно подключены</w:t>
      </w:r>
      <w:r w:rsidRPr="005B15D9">
        <w:rPr>
          <w:rFonts w:ascii="Times New Roman" w:hAnsi="Times New Roman" w:cs="Times New Roman"/>
          <w:sz w:val="28"/>
          <w:szCs w:val="28"/>
        </w:rPr>
        <w:t xml:space="preserve"> региональные и местные отделения Общероссийской общественно-государственной детско-юношеской организации «Российское движение школьников» и </w:t>
      </w:r>
      <w:r w:rsidRPr="007B542B">
        <w:rPr>
          <w:rFonts w:ascii="Times New Roman" w:hAnsi="Times New Roman" w:cs="Times New Roman"/>
          <w:i/>
          <w:sz w:val="28"/>
          <w:szCs w:val="28"/>
          <w:u w:val="single"/>
        </w:rPr>
        <w:t>Всероссийского военно-патриотического движения «Юнармия».</w:t>
      </w:r>
    </w:p>
    <w:p w:rsidR="005B15D9" w:rsidRPr="005B15D9" w:rsidRDefault="005B15D9" w:rsidP="005B15D9">
      <w:pPr>
        <w:pStyle w:val="a3"/>
        <w:numPr>
          <w:ilvl w:val="0"/>
          <w:numId w:val="4"/>
        </w:numPr>
        <w:spacing w:after="0" w:line="240" w:lineRule="auto"/>
        <w:ind w:left="0" w:firstLine="360"/>
        <w:jc w:val="both"/>
        <w:rPr>
          <w:rFonts w:ascii="Times New Roman" w:hAnsi="Times New Roman" w:cs="Times New Roman"/>
          <w:b/>
          <w:i/>
          <w:sz w:val="28"/>
          <w:szCs w:val="28"/>
        </w:rPr>
      </w:pPr>
      <w:r w:rsidRPr="005B15D9">
        <w:rPr>
          <w:rFonts w:ascii="Times New Roman" w:hAnsi="Times New Roman" w:cs="Times New Roman"/>
          <w:b/>
          <w:i/>
          <w:sz w:val="28"/>
          <w:szCs w:val="28"/>
        </w:rPr>
        <w:t>Противодействие идеологии терроризма в информационном пространстве</w:t>
      </w:r>
    </w:p>
    <w:p w:rsidR="005B15D9" w:rsidRPr="005B15D9" w:rsidRDefault="005B15D9" w:rsidP="005B15D9">
      <w:pPr>
        <w:spacing w:after="0" w:line="240" w:lineRule="auto"/>
        <w:ind w:firstLine="708"/>
        <w:jc w:val="both"/>
        <w:rPr>
          <w:rFonts w:ascii="Times New Roman" w:hAnsi="Times New Roman" w:cs="Times New Roman"/>
          <w:sz w:val="28"/>
          <w:szCs w:val="28"/>
        </w:rPr>
      </w:pPr>
      <w:r w:rsidRPr="004B0981">
        <w:rPr>
          <w:rFonts w:ascii="Times New Roman" w:hAnsi="Times New Roman" w:cs="Times New Roman"/>
          <w:i/>
          <w:sz w:val="28"/>
          <w:szCs w:val="28"/>
          <w:u w:val="single"/>
        </w:rPr>
        <w:t>Ключевым источником</w:t>
      </w:r>
      <w:r w:rsidRPr="005B15D9">
        <w:rPr>
          <w:rFonts w:ascii="Times New Roman" w:hAnsi="Times New Roman" w:cs="Times New Roman"/>
          <w:sz w:val="28"/>
          <w:szCs w:val="28"/>
        </w:rPr>
        <w:t xml:space="preserve"> информации для современной молодежи выступают </w:t>
      </w:r>
      <w:r w:rsidRPr="004B0981">
        <w:rPr>
          <w:rFonts w:ascii="Times New Roman" w:hAnsi="Times New Roman" w:cs="Times New Roman"/>
          <w:i/>
          <w:sz w:val="28"/>
          <w:szCs w:val="28"/>
          <w:u w:val="single"/>
        </w:rPr>
        <w:t>интернет-ресурсы, сайты, блоги, социальные сети</w:t>
      </w:r>
      <w:r w:rsidRPr="004B0981">
        <w:rPr>
          <w:rFonts w:ascii="Times New Roman" w:hAnsi="Times New Roman" w:cs="Times New Roman"/>
          <w:sz w:val="28"/>
          <w:szCs w:val="28"/>
          <w:u w:val="single"/>
        </w:rPr>
        <w:t>.</w:t>
      </w:r>
      <w:r w:rsidRPr="005B15D9">
        <w:rPr>
          <w:rFonts w:ascii="Times New Roman" w:hAnsi="Times New Roman" w:cs="Times New Roman"/>
          <w:sz w:val="28"/>
          <w:szCs w:val="28"/>
        </w:rPr>
        <w:t xml:space="preserve"> Поэтому для того, чтобы эффективно противостоять его влиянию на наиболее уязвимые категории людей, прежде всего мол</w:t>
      </w:r>
      <w:r w:rsidR="00BD4DBE">
        <w:rPr>
          <w:rFonts w:ascii="Times New Roman" w:hAnsi="Times New Roman" w:cs="Times New Roman"/>
          <w:sz w:val="28"/>
          <w:szCs w:val="28"/>
        </w:rPr>
        <w:t xml:space="preserve">одежь, необходимо формирование </w:t>
      </w:r>
      <w:r w:rsidRPr="005B15D9">
        <w:rPr>
          <w:rFonts w:ascii="Times New Roman" w:hAnsi="Times New Roman" w:cs="Times New Roman"/>
          <w:sz w:val="28"/>
          <w:szCs w:val="28"/>
        </w:rPr>
        <w:t>и функционирование на постоянной основе популярных и доступных для нее интернет-ресурсов, посредством которых возможен постоянный и откровенный диалог в близкой и привычной для молодых людей манере.</w:t>
      </w:r>
    </w:p>
    <w:p w:rsidR="005B15D9" w:rsidRPr="005B15D9" w:rsidRDefault="005B15D9" w:rsidP="005B15D9">
      <w:pPr>
        <w:spacing w:after="0" w:line="240" w:lineRule="auto"/>
        <w:ind w:firstLine="708"/>
        <w:jc w:val="both"/>
        <w:rPr>
          <w:rFonts w:ascii="Times New Roman" w:hAnsi="Times New Roman" w:cs="Times New Roman"/>
          <w:b/>
          <w:i/>
          <w:sz w:val="28"/>
          <w:szCs w:val="28"/>
        </w:rPr>
      </w:pPr>
      <w:r w:rsidRPr="005B15D9">
        <w:rPr>
          <w:rFonts w:ascii="Times New Roman" w:hAnsi="Times New Roman" w:cs="Times New Roman"/>
          <w:sz w:val="28"/>
          <w:szCs w:val="28"/>
        </w:rPr>
        <w:t xml:space="preserve">Примером успешного действующего тематического ресурса антитеррористической направленности выступает </w:t>
      </w:r>
      <w:r w:rsidRPr="005B15D9">
        <w:rPr>
          <w:rFonts w:ascii="Times New Roman" w:hAnsi="Times New Roman" w:cs="Times New Roman"/>
          <w:b/>
          <w:i/>
          <w:sz w:val="28"/>
          <w:szCs w:val="28"/>
        </w:rPr>
        <w:t>портал «Наука и образование против террора» (</w:t>
      </w:r>
      <w:hyperlink r:id="rId8" w:history="1">
        <w:r w:rsidRPr="005B15D9">
          <w:rPr>
            <w:rStyle w:val="a4"/>
            <w:rFonts w:ascii="Times New Roman" w:hAnsi="Times New Roman" w:cs="Times New Roman"/>
            <w:b/>
            <w:i/>
            <w:sz w:val="28"/>
            <w:szCs w:val="28"/>
            <w:lang w:val="en-US"/>
          </w:rPr>
          <w:t>http</w:t>
        </w:r>
        <w:r w:rsidRPr="005B15D9">
          <w:rPr>
            <w:rStyle w:val="a4"/>
            <w:rFonts w:ascii="Times New Roman" w:hAnsi="Times New Roman" w:cs="Times New Roman"/>
            <w:b/>
            <w:i/>
            <w:sz w:val="28"/>
            <w:szCs w:val="28"/>
          </w:rPr>
          <w:t>://</w:t>
        </w:r>
        <w:r w:rsidRPr="005B15D9">
          <w:rPr>
            <w:rStyle w:val="a4"/>
            <w:rFonts w:ascii="Times New Roman" w:hAnsi="Times New Roman" w:cs="Times New Roman"/>
            <w:b/>
            <w:i/>
            <w:sz w:val="28"/>
            <w:szCs w:val="28"/>
            <w:lang w:val="en-US"/>
          </w:rPr>
          <w:t>www</w:t>
        </w:r>
        <w:r w:rsidRPr="005B15D9">
          <w:rPr>
            <w:rStyle w:val="a4"/>
            <w:rFonts w:ascii="Times New Roman" w:hAnsi="Times New Roman" w:cs="Times New Roman"/>
            <w:b/>
            <w:i/>
            <w:sz w:val="28"/>
            <w:szCs w:val="28"/>
          </w:rPr>
          <w:t>.</w:t>
        </w:r>
        <w:r w:rsidRPr="005B15D9">
          <w:rPr>
            <w:rStyle w:val="a4"/>
            <w:rFonts w:ascii="Times New Roman" w:hAnsi="Times New Roman" w:cs="Times New Roman"/>
            <w:b/>
            <w:i/>
            <w:sz w:val="28"/>
            <w:szCs w:val="28"/>
            <w:lang w:val="en-US"/>
          </w:rPr>
          <w:t>scienceport</w:t>
        </w:r>
        <w:r w:rsidRPr="005B15D9">
          <w:rPr>
            <w:rStyle w:val="a4"/>
            <w:rFonts w:ascii="Times New Roman" w:hAnsi="Times New Roman" w:cs="Times New Roman"/>
            <w:b/>
            <w:i/>
            <w:sz w:val="28"/>
            <w:szCs w:val="28"/>
          </w:rPr>
          <w:t>.</w:t>
        </w:r>
        <w:r w:rsidRPr="005B15D9">
          <w:rPr>
            <w:rStyle w:val="a4"/>
            <w:rFonts w:ascii="Times New Roman" w:hAnsi="Times New Roman" w:cs="Times New Roman"/>
            <w:b/>
            <w:i/>
            <w:sz w:val="28"/>
            <w:szCs w:val="28"/>
            <w:lang w:val="en-US"/>
          </w:rPr>
          <w:t>ru</w:t>
        </w:r>
        <w:r w:rsidRPr="005B15D9">
          <w:rPr>
            <w:rStyle w:val="a4"/>
            <w:rFonts w:ascii="Times New Roman" w:hAnsi="Times New Roman" w:cs="Times New Roman"/>
            <w:b/>
            <w:i/>
            <w:sz w:val="28"/>
            <w:szCs w:val="28"/>
          </w:rPr>
          <w:t>/</w:t>
        </w:r>
      </w:hyperlink>
      <w:r w:rsidRPr="005B15D9">
        <w:rPr>
          <w:rFonts w:ascii="Times New Roman" w:hAnsi="Times New Roman" w:cs="Times New Roman"/>
          <w:b/>
          <w:i/>
          <w:sz w:val="28"/>
          <w:szCs w:val="28"/>
        </w:rPr>
        <w:t>).</w:t>
      </w:r>
    </w:p>
    <w:p w:rsidR="005B15D9" w:rsidRPr="005B15D9" w:rsidRDefault="005B15D9" w:rsidP="005B15D9">
      <w:pPr>
        <w:spacing w:after="0" w:line="240" w:lineRule="auto"/>
        <w:ind w:firstLine="708"/>
        <w:jc w:val="both"/>
        <w:rPr>
          <w:rFonts w:ascii="Times New Roman" w:hAnsi="Times New Roman" w:cs="Times New Roman"/>
          <w:sz w:val="28"/>
          <w:szCs w:val="28"/>
        </w:rPr>
      </w:pPr>
      <w:r w:rsidRPr="005B15D9">
        <w:rPr>
          <w:rFonts w:ascii="Times New Roman" w:hAnsi="Times New Roman" w:cs="Times New Roman"/>
          <w:sz w:val="28"/>
          <w:szCs w:val="28"/>
        </w:rPr>
        <w:t>Портал создан с целью продвижения доступной для понимания пользователей информации о позиции научного сообщества по проблематике антитеррористической деятельности, ее социально-экономических аспектах, эффективности действий всех ветвей российской власти на данном направлении.</w:t>
      </w:r>
    </w:p>
    <w:p w:rsidR="005B15D9" w:rsidRPr="005B15D9" w:rsidRDefault="005B15D9" w:rsidP="005B15D9">
      <w:pPr>
        <w:spacing w:after="0" w:line="240" w:lineRule="auto"/>
        <w:ind w:firstLine="708"/>
        <w:jc w:val="both"/>
        <w:rPr>
          <w:rFonts w:ascii="Times New Roman" w:hAnsi="Times New Roman" w:cs="Times New Roman"/>
          <w:sz w:val="28"/>
          <w:szCs w:val="28"/>
        </w:rPr>
      </w:pPr>
      <w:r w:rsidRPr="005B15D9">
        <w:rPr>
          <w:rFonts w:ascii="Times New Roman" w:hAnsi="Times New Roman" w:cs="Times New Roman"/>
          <w:sz w:val="28"/>
          <w:szCs w:val="28"/>
        </w:rPr>
        <w:t>Участниками данного проекта выступают преподаватели, сотрудники и студенты высших учебных заведений России, российские и зарубежные специалисты в области противодействия терроризму – ставят задачу объединить ученых, преподавателей и студентов российских ВУЗов для научного противодействия насилию и террору. Идеология ресурса основывается на формировании саморазвивающегося механизма управляемой научной дискуссии.</w:t>
      </w:r>
    </w:p>
    <w:p w:rsidR="005B15D9" w:rsidRDefault="005B15D9" w:rsidP="00FF3FF7">
      <w:pPr>
        <w:spacing w:after="0" w:line="240" w:lineRule="auto"/>
        <w:ind w:firstLine="708"/>
        <w:jc w:val="both"/>
        <w:rPr>
          <w:rFonts w:ascii="Times New Roman" w:hAnsi="Times New Roman" w:cs="Times New Roman"/>
          <w:sz w:val="28"/>
          <w:szCs w:val="28"/>
        </w:rPr>
      </w:pPr>
      <w:r w:rsidRPr="005B15D9">
        <w:rPr>
          <w:rFonts w:ascii="Times New Roman" w:hAnsi="Times New Roman" w:cs="Times New Roman"/>
          <w:sz w:val="28"/>
          <w:szCs w:val="28"/>
        </w:rPr>
        <w:t>В рамках портала освещаются проблемы террористической угрозы обществу, история и теория террора, научно-прикладные исследования в области противодействия терроризму, российский и международный опыт борьбы с терроризмом. На портале в</w:t>
      </w:r>
      <w:r w:rsidR="00EF4F4E">
        <w:rPr>
          <w:rFonts w:ascii="Times New Roman" w:hAnsi="Times New Roman" w:cs="Times New Roman"/>
          <w:sz w:val="28"/>
          <w:szCs w:val="28"/>
        </w:rPr>
        <w:t xml:space="preserve"> частности размещаются научные </w:t>
      </w:r>
      <w:r w:rsidRPr="005B15D9">
        <w:rPr>
          <w:rFonts w:ascii="Times New Roman" w:hAnsi="Times New Roman" w:cs="Times New Roman"/>
          <w:sz w:val="28"/>
          <w:szCs w:val="28"/>
        </w:rPr>
        <w:t>и аналитические материалы по проблемам противодействия терроризму, инфорграфика, контрпропагандистские ви</w:t>
      </w:r>
      <w:r w:rsidR="005C4FE7">
        <w:rPr>
          <w:rFonts w:ascii="Times New Roman" w:hAnsi="Times New Roman" w:cs="Times New Roman"/>
          <w:sz w:val="28"/>
          <w:szCs w:val="28"/>
        </w:rPr>
        <w:t xml:space="preserve">деоролики и иные материалы.  </w:t>
      </w:r>
      <w:r w:rsidRPr="005B15D9">
        <w:rPr>
          <w:rFonts w:ascii="Times New Roman" w:hAnsi="Times New Roman" w:cs="Times New Roman"/>
          <w:sz w:val="28"/>
          <w:szCs w:val="28"/>
        </w:rPr>
        <w:t>Портал оказывает информационную поддержку проводимых научных конкурсов и конференций по антитеррористической тематике.</w:t>
      </w:r>
    </w:p>
    <w:p w:rsidR="00973085" w:rsidRPr="00604B16" w:rsidRDefault="00973085" w:rsidP="00973085">
      <w:pPr>
        <w:pStyle w:val="a3"/>
        <w:numPr>
          <w:ilvl w:val="0"/>
          <w:numId w:val="4"/>
        </w:numPr>
        <w:spacing w:after="0" w:line="240" w:lineRule="auto"/>
        <w:ind w:left="0" w:firstLine="491"/>
        <w:jc w:val="both"/>
        <w:rPr>
          <w:rFonts w:ascii="Times New Roman" w:hAnsi="Times New Roman" w:cs="Times New Roman"/>
          <w:sz w:val="28"/>
          <w:szCs w:val="28"/>
        </w:rPr>
      </w:pPr>
      <w:r w:rsidRPr="00604B16">
        <w:rPr>
          <w:rFonts w:ascii="Times New Roman" w:hAnsi="Times New Roman" w:cs="Times New Roman"/>
          <w:sz w:val="28"/>
          <w:szCs w:val="28"/>
        </w:rPr>
        <w:t xml:space="preserve">В рамках одного из приоритетных направлений профилактической работы – </w:t>
      </w:r>
      <w:r w:rsidRPr="00604B16">
        <w:rPr>
          <w:rFonts w:ascii="Times New Roman" w:hAnsi="Times New Roman" w:cs="Times New Roman"/>
          <w:b/>
          <w:i/>
          <w:sz w:val="28"/>
          <w:szCs w:val="28"/>
        </w:rPr>
        <w:t>информационного противодействия терроризму</w:t>
      </w:r>
      <w:r w:rsidRPr="00604B16">
        <w:rPr>
          <w:rFonts w:ascii="Times New Roman" w:hAnsi="Times New Roman" w:cs="Times New Roman"/>
          <w:sz w:val="28"/>
          <w:szCs w:val="28"/>
        </w:rPr>
        <w:t xml:space="preserve"> – для решения задач, поставленных Министерством образования и науки РФ на базе федерального государственного автономного научного учрежде</w:t>
      </w:r>
      <w:r>
        <w:rPr>
          <w:rFonts w:ascii="Times New Roman" w:hAnsi="Times New Roman" w:cs="Times New Roman"/>
          <w:sz w:val="28"/>
          <w:szCs w:val="28"/>
        </w:rPr>
        <w:t xml:space="preserve">ния НИИ «Спецвузавтоматика» </w:t>
      </w:r>
      <w:r w:rsidRPr="00604B16">
        <w:rPr>
          <w:rFonts w:ascii="Times New Roman" w:hAnsi="Times New Roman" w:cs="Times New Roman"/>
          <w:sz w:val="28"/>
          <w:szCs w:val="28"/>
        </w:rPr>
        <w:t>создан</w:t>
      </w:r>
      <w:r w:rsidRPr="00604B16">
        <w:rPr>
          <w:rFonts w:ascii="Times New Roman" w:hAnsi="Times New Roman" w:cs="Times New Roman"/>
          <w:i/>
          <w:sz w:val="28"/>
          <w:szCs w:val="28"/>
          <w:u w:val="single"/>
        </w:rPr>
        <w:t xml:space="preserve">Национальный центр </w:t>
      </w:r>
      <w:r w:rsidRPr="00604B16">
        <w:rPr>
          <w:rFonts w:ascii="Times New Roman" w:hAnsi="Times New Roman" w:cs="Times New Roman"/>
          <w:i/>
          <w:sz w:val="28"/>
          <w:szCs w:val="28"/>
          <w:u w:val="single"/>
        </w:rPr>
        <w:lastRenderedPageBreak/>
        <w:t>информационного противодействия терроризму и экстремизму в образовательной среде и сети Интернет (НЦПТИ)</w:t>
      </w:r>
      <w:r w:rsidRPr="00604B16">
        <w:rPr>
          <w:rFonts w:ascii="Times New Roman" w:hAnsi="Times New Roman" w:cs="Times New Roman"/>
          <w:sz w:val="28"/>
          <w:szCs w:val="28"/>
        </w:rPr>
        <w:t>(г.Ростов-на-Дону).</w:t>
      </w:r>
    </w:p>
    <w:p w:rsidR="00973085" w:rsidRPr="008E4F67" w:rsidRDefault="00973085" w:rsidP="00973085">
      <w:pPr>
        <w:spacing w:after="0" w:line="240" w:lineRule="auto"/>
        <w:ind w:firstLine="708"/>
        <w:jc w:val="both"/>
        <w:rPr>
          <w:rFonts w:ascii="Times New Roman" w:hAnsi="Times New Roman" w:cs="Times New Roman"/>
          <w:sz w:val="28"/>
          <w:szCs w:val="28"/>
        </w:rPr>
      </w:pPr>
      <w:r w:rsidRPr="008E4F67">
        <w:rPr>
          <w:rFonts w:ascii="Times New Roman" w:hAnsi="Times New Roman" w:cs="Times New Roman"/>
          <w:sz w:val="28"/>
          <w:szCs w:val="28"/>
        </w:rPr>
        <w:t>Работа Центра направлена на активное противодействие распространению идеологии терроризма, совершенствование работы по информационно-пропагандистскому обеспечению антитеррористических мероприятий в сети Интернет, привлечению молодежи и студентов к разработке теоретических и методологических основ противодействия идеологии терроризма.</w:t>
      </w:r>
    </w:p>
    <w:p w:rsidR="00973085" w:rsidRPr="008E4F67" w:rsidRDefault="00973085" w:rsidP="00973085">
      <w:pPr>
        <w:spacing w:after="0" w:line="240" w:lineRule="auto"/>
        <w:ind w:firstLine="708"/>
        <w:jc w:val="both"/>
        <w:rPr>
          <w:rFonts w:ascii="Times New Roman" w:hAnsi="Times New Roman" w:cs="Times New Roman"/>
          <w:sz w:val="28"/>
          <w:szCs w:val="28"/>
        </w:rPr>
      </w:pPr>
      <w:r w:rsidRPr="008E4F67">
        <w:rPr>
          <w:rFonts w:ascii="Times New Roman" w:hAnsi="Times New Roman" w:cs="Times New Roman"/>
          <w:sz w:val="28"/>
          <w:szCs w:val="28"/>
        </w:rPr>
        <w:t>В перечень основных задач, которые решаются силами НЦПТИ, входят:</w:t>
      </w:r>
    </w:p>
    <w:p w:rsidR="00973085" w:rsidRPr="008E4F67" w:rsidRDefault="00973085" w:rsidP="00973085">
      <w:pPr>
        <w:spacing w:after="0" w:line="240" w:lineRule="auto"/>
        <w:ind w:firstLine="708"/>
        <w:jc w:val="both"/>
        <w:rPr>
          <w:rFonts w:ascii="Times New Roman" w:hAnsi="Times New Roman" w:cs="Times New Roman"/>
          <w:sz w:val="28"/>
          <w:szCs w:val="28"/>
        </w:rPr>
      </w:pPr>
      <w:r w:rsidRPr="008E4F67">
        <w:rPr>
          <w:rFonts w:ascii="Times New Roman" w:hAnsi="Times New Roman" w:cs="Times New Roman"/>
          <w:sz w:val="28"/>
          <w:szCs w:val="28"/>
        </w:rPr>
        <w:t>- мониторинг и анализ интернет-пространства с целью выявления фактов пропаганды идеологии терроризма;</w:t>
      </w:r>
    </w:p>
    <w:p w:rsidR="00973085" w:rsidRPr="008E4F67" w:rsidRDefault="00973085" w:rsidP="00973085">
      <w:pPr>
        <w:spacing w:after="0" w:line="240" w:lineRule="auto"/>
        <w:ind w:firstLine="708"/>
        <w:jc w:val="both"/>
        <w:rPr>
          <w:rFonts w:ascii="Times New Roman" w:hAnsi="Times New Roman" w:cs="Times New Roman"/>
          <w:sz w:val="28"/>
          <w:szCs w:val="28"/>
        </w:rPr>
      </w:pPr>
      <w:r w:rsidRPr="008E4F67">
        <w:rPr>
          <w:rFonts w:ascii="Times New Roman" w:hAnsi="Times New Roman" w:cs="Times New Roman"/>
          <w:sz w:val="28"/>
          <w:szCs w:val="28"/>
        </w:rPr>
        <w:t>- организация и проведение мероприятий, направленных на профилактику идеологии терроризма в молодежной среде и сети Интернет;</w:t>
      </w:r>
    </w:p>
    <w:p w:rsidR="00973085" w:rsidRPr="008E4F67" w:rsidRDefault="00973085" w:rsidP="00973085">
      <w:pPr>
        <w:spacing w:after="0" w:line="240" w:lineRule="auto"/>
        <w:ind w:firstLine="708"/>
        <w:jc w:val="both"/>
        <w:rPr>
          <w:rFonts w:ascii="Times New Roman" w:hAnsi="Times New Roman" w:cs="Times New Roman"/>
          <w:sz w:val="28"/>
          <w:szCs w:val="28"/>
        </w:rPr>
      </w:pPr>
      <w:r w:rsidRPr="008E4F67">
        <w:rPr>
          <w:rFonts w:ascii="Times New Roman" w:hAnsi="Times New Roman" w:cs="Times New Roman"/>
          <w:sz w:val="28"/>
          <w:szCs w:val="28"/>
        </w:rPr>
        <w:t>- информационно-аналитическое обеспечение органов государственной власти РФ по интересующим тематикам;</w:t>
      </w:r>
    </w:p>
    <w:p w:rsidR="00973085" w:rsidRPr="008E4F67" w:rsidRDefault="00973085" w:rsidP="00973085">
      <w:pPr>
        <w:spacing w:after="0" w:line="240" w:lineRule="auto"/>
        <w:ind w:firstLine="708"/>
        <w:jc w:val="both"/>
        <w:rPr>
          <w:rFonts w:ascii="Times New Roman" w:hAnsi="Times New Roman" w:cs="Times New Roman"/>
          <w:sz w:val="28"/>
          <w:szCs w:val="28"/>
        </w:rPr>
      </w:pPr>
      <w:r w:rsidRPr="008E4F67">
        <w:rPr>
          <w:rFonts w:ascii="Times New Roman" w:hAnsi="Times New Roman" w:cs="Times New Roman"/>
          <w:sz w:val="28"/>
          <w:szCs w:val="28"/>
        </w:rPr>
        <w:t>- анализ и прогнозирование развития ситуации в регионах страны и мира.</w:t>
      </w:r>
    </w:p>
    <w:p w:rsidR="00060CBC" w:rsidRDefault="00973085" w:rsidP="00FF3FF7">
      <w:pPr>
        <w:spacing w:after="0" w:line="240" w:lineRule="auto"/>
        <w:ind w:firstLine="708"/>
        <w:jc w:val="both"/>
        <w:rPr>
          <w:rFonts w:ascii="Times New Roman" w:hAnsi="Times New Roman" w:cs="Times New Roman"/>
          <w:sz w:val="28"/>
          <w:szCs w:val="28"/>
        </w:rPr>
      </w:pPr>
      <w:r w:rsidRPr="008E4F67">
        <w:rPr>
          <w:rFonts w:ascii="Times New Roman" w:hAnsi="Times New Roman" w:cs="Times New Roman"/>
          <w:sz w:val="28"/>
          <w:szCs w:val="28"/>
        </w:rPr>
        <w:t xml:space="preserve">В целях информирования руководителей государственных учреждений НПЦТИ издает </w:t>
      </w:r>
      <w:r>
        <w:rPr>
          <w:rFonts w:ascii="Times New Roman" w:hAnsi="Times New Roman" w:cs="Times New Roman"/>
          <w:sz w:val="28"/>
          <w:szCs w:val="28"/>
        </w:rPr>
        <w:t xml:space="preserve">периодическое печатное издание </w:t>
      </w:r>
      <w:r w:rsidRPr="008E4F67">
        <w:rPr>
          <w:rFonts w:ascii="Times New Roman" w:hAnsi="Times New Roman" w:cs="Times New Roman"/>
          <w:sz w:val="28"/>
          <w:szCs w:val="28"/>
        </w:rPr>
        <w:t>«Обзор НЦПТИ», в котором публикуются информационно-аналитические материалы по тематике противодействия терроризму и экстремизму, а также обеспечению безопасности в целом.</w:t>
      </w:r>
    </w:p>
    <w:p w:rsidR="00060CBC" w:rsidRPr="00060CBC" w:rsidRDefault="00FC3541" w:rsidP="00060C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Ежегодно</w:t>
      </w:r>
      <w:r w:rsidR="00060CBC">
        <w:rPr>
          <w:rFonts w:ascii="Times New Roman" w:hAnsi="Times New Roman" w:cs="Times New Roman"/>
          <w:sz w:val="28"/>
          <w:szCs w:val="28"/>
        </w:rPr>
        <w:t xml:space="preserve">проводится </w:t>
      </w:r>
      <w:r w:rsidR="00060CBC" w:rsidRPr="00060CBC">
        <w:rPr>
          <w:rFonts w:ascii="Times New Roman" w:hAnsi="Times New Roman" w:cs="Times New Roman"/>
          <w:sz w:val="28"/>
          <w:szCs w:val="28"/>
        </w:rPr>
        <w:t>Всероссийский на лучший интернет-ресурс с позитивным контентом</w:t>
      </w:r>
      <w:r w:rsidR="00060CBC">
        <w:rPr>
          <w:rFonts w:ascii="Times New Roman" w:hAnsi="Times New Roman" w:cs="Times New Roman"/>
          <w:sz w:val="28"/>
          <w:szCs w:val="28"/>
        </w:rPr>
        <w:t xml:space="preserve"> (</w:t>
      </w:r>
      <w:r w:rsidR="00060CBC" w:rsidRPr="00060CBC">
        <w:rPr>
          <w:rFonts w:ascii="Times New Roman" w:hAnsi="Times New Roman" w:cs="Times New Roman"/>
          <w:sz w:val="28"/>
          <w:szCs w:val="28"/>
        </w:rPr>
        <w:t>http://positivecontent.ru/</w:t>
      </w:r>
      <w:r w:rsidR="00060CBC">
        <w:rPr>
          <w:rFonts w:ascii="Times New Roman" w:hAnsi="Times New Roman" w:cs="Times New Roman"/>
          <w:sz w:val="28"/>
          <w:szCs w:val="28"/>
        </w:rPr>
        <w:t xml:space="preserve">), </w:t>
      </w:r>
      <w:r w:rsidR="00060CBC" w:rsidRPr="00060CBC">
        <w:rPr>
          <w:rFonts w:ascii="Times New Roman" w:hAnsi="Times New Roman" w:cs="Times New Roman"/>
          <w:sz w:val="28"/>
          <w:szCs w:val="28"/>
        </w:rPr>
        <w:t>ориентированный на детско-юношескую аудиторию, под названием «Позитивный контент</w:t>
      </w:r>
      <w:r w:rsidR="00060CBC">
        <w:rPr>
          <w:rFonts w:ascii="Times New Roman" w:hAnsi="Times New Roman" w:cs="Times New Roman"/>
          <w:sz w:val="28"/>
          <w:szCs w:val="28"/>
        </w:rPr>
        <w:t>», который способствуе</w:t>
      </w:r>
      <w:r w:rsidR="00060CBC" w:rsidRPr="00060CBC">
        <w:rPr>
          <w:rFonts w:ascii="Times New Roman" w:hAnsi="Times New Roman" w:cs="Times New Roman"/>
          <w:sz w:val="28"/>
          <w:szCs w:val="28"/>
        </w:rPr>
        <w:t>т позитивному мышлению, вдохновению, творчеству, вере в безграничность человеческих сил и возможностей. В 2020 год</w:t>
      </w:r>
      <w:r w:rsidR="00060CBC">
        <w:rPr>
          <w:rFonts w:ascii="Times New Roman" w:hAnsi="Times New Roman" w:cs="Times New Roman"/>
          <w:sz w:val="28"/>
          <w:szCs w:val="28"/>
        </w:rPr>
        <w:t>у конкурс проводится в 9-й раз.</w:t>
      </w:r>
    </w:p>
    <w:p w:rsidR="00973085" w:rsidRDefault="00060CBC" w:rsidP="00FF3FF7">
      <w:pPr>
        <w:spacing w:after="0" w:line="240" w:lineRule="auto"/>
        <w:ind w:firstLine="708"/>
        <w:jc w:val="both"/>
        <w:rPr>
          <w:rFonts w:ascii="Times New Roman" w:hAnsi="Times New Roman" w:cs="Times New Roman"/>
          <w:sz w:val="28"/>
          <w:szCs w:val="28"/>
        </w:rPr>
      </w:pPr>
      <w:r w:rsidRPr="00060CBC">
        <w:rPr>
          <w:rFonts w:ascii="Times New Roman" w:hAnsi="Times New Roman" w:cs="Times New Roman"/>
          <w:sz w:val="28"/>
          <w:szCs w:val="28"/>
        </w:rPr>
        <w:t>Конкурс направлен на поддержку команд создателей и разработчиков существующих интернет-ресурсов с позитивным контентом для детей и подростков, а также на стимулирование к созданию и реализации новых  интернет-проектов с позитивным контентом для детей и молодежи.</w:t>
      </w:r>
    </w:p>
    <w:p w:rsidR="00973085" w:rsidRPr="00FF3FF7" w:rsidRDefault="00973085" w:rsidP="004F547F">
      <w:pPr>
        <w:pStyle w:val="a3"/>
        <w:numPr>
          <w:ilvl w:val="0"/>
          <w:numId w:val="4"/>
        </w:numPr>
        <w:spacing w:after="0" w:line="240" w:lineRule="auto"/>
        <w:ind w:left="0" w:firstLine="360"/>
        <w:jc w:val="both"/>
        <w:rPr>
          <w:rFonts w:ascii="Times New Roman" w:hAnsi="Times New Roman" w:cs="Times New Roman"/>
          <w:sz w:val="28"/>
          <w:szCs w:val="28"/>
        </w:rPr>
      </w:pPr>
      <w:r w:rsidRPr="00604B16">
        <w:rPr>
          <w:rFonts w:ascii="Times New Roman" w:hAnsi="Times New Roman" w:cs="Times New Roman"/>
          <w:sz w:val="28"/>
          <w:szCs w:val="28"/>
        </w:rPr>
        <w:t xml:space="preserve">Врегионах </w:t>
      </w:r>
      <w:r w:rsidRPr="00604B16">
        <w:rPr>
          <w:rFonts w:ascii="Times New Roman" w:hAnsi="Times New Roman" w:cs="Times New Roman"/>
          <w:b/>
          <w:i/>
          <w:sz w:val="28"/>
          <w:szCs w:val="28"/>
        </w:rPr>
        <w:t>получила распро</w:t>
      </w:r>
      <w:r>
        <w:rPr>
          <w:rFonts w:ascii="Times New Roman" w:hAnsi="Times New Roman" w:cs="Times New Roman"/>
          <w:b/>
          <w:i/>
          <w:sz w:val="28"/>
          <w:szCs w:val="28"/>
        </w:rPr>
        <w:t>странение практика создания</w:t>
      </w:r>
      <w:r w:rsidRPr="00604B16">
        <w:rPr>
          <w:rFonts w:ascii="Times New Roman" w:hAnsi="Times New Roman" w:cs="Times New Roman"/>
          <w:b/>
          <w:i/>
          <w:sz w:val="28"/>
          <w:szCs w:val="28"/>
        </w:rPr>
        <w:t xml:space="preserve"> «кибердружин» - групп активистов, которые осуществляют мониторинг сети Интернет</w:t>
      </w:r>
      <w:r w:rsidRPr="00604B16">
        <w:rPr>
          <w:rFonts w:ascii="Times New Roman" w:hAnsi="Times New Roman" w:cs="Times New Roman"/>
          <w:sz w:val="28"/>
          <w:szCs w:val="28"/>
        </w:rPr>
        <w:t xml:space="preserve"> с целью выявления противоправного контента и последующего информирования правоохранительных органов.</w:t>
      </w:r>
    </w:p>
    <w:p w:rsidR="007B542B" w:rsidRPr="007B542B" w:rsidRDefault="007B542B" w:rsidP="007B542B">
      <w:pPr>
        <w:pStyle w:val="a3"/>
        <w:numPr>
          <w:ilvl w:val="0"/>
          <w:numId w:val="4"/>
        </w:numPr>
        <w:spacing w:after="0" w:line="240" w:lineRule="auto"/>
        <w:ind w:left="0" w:firstLine="360"/>
        <w:jc w:val="both"/>
        <w:rPr>
          <w:rFonts w:ascii="Times New Roman" w:hAnsi="Times New Roman" w:cs="Times New Roman"/>
          <w:b/>
          <w:i/>
          <w:sz w:val="28"/>
          <w:szCs w:val="28"/>
        </w:rPr>
      </w:pPr>
      <w:r w:rsidRPr="007B542B">
        <w:rPr>
          <w:rFonts w:ascii="Times New Roman" w:hAnsi="Times New Roman" w:cs="Times New Roman"/>
          <w:b/>
          <w:i/>
          <w:sz w:val="28"/>
          <w:szCs w:val="28"/>
        </w:rPr>
        <w:t>Воспитание интернациональной и межконфессиональной солидарности в обществе</w:t>
      </w:r>
    </w:p>
    <w:p w:rsidR="007B542B" w:rsidRPr="007B542B" w:rsidRDefault="007B542B" w:rsidP="007B542B">
      <w:pPr>
        <w:spacing w:after="0" w:line="240" w:lineRule="auto"/>
        <w:ind w:firstLine="708"/>
        <w:jc w:val="both"/>
        <w:rPr>
          <w:rFonts w:ascii="Times New Roman" w:hAnsi="Times New Roman" w:cs="Times New Roman"/>
          <w:sz w:val="28"/>
          <w:szCs w:val="28"/>
        </w:rPr>
      </w:pPr>
      <w:r w:rsidRPr="007B542B">
        <w:rPr>
          <w:rFonts w:ascii="Times New Roman" w:hAnsi="Times New Roman" w:cs="Times New Roman"/>
          <w:sz w:val="28"/>
          <w:szCs w:val="28"/>
        </w:rPr>
        <w:t>Молодежь способна принять участие и оказать неоценимую помощь в организации интернациональных фестивалей и фольклорных праздников, связанных с поддержкой национального языка, культуры, веры, национального костюма, национального танца, национальной кухни, народног</w:t>
      </w:r>
      <w:r w:rsidR="00176749">
        <w:rPr>
          <w:rFonts w:ascii="Times New Roman" w:hAnsi="Times New Roman" w:cs="Times New Roman"/>
          <w:sz w:val="28"/>
          <w:szCs w:val="28"/>
        </w:rPr>
        <w:t>о творчества и народных ремесел</w:t>
      </w:r>
      <w:r w:rsidRPr="007B542B">
        <w:rPr>
          <w:rFonts w:ascii="Times New Roman" w:hAnsi="Times New Roman" w:cs="Times New Roman"/>
          <w:sz w:val="28"/>
          <w:szCs w:val="28"/>
        </w:rPr>
        <w:t>.</w:t>
      </w:r>
    </w:p>
    <w:p w:rsidR="007B542B" w:rsidRPr="007B542B" w:rsidRDefault="007B542B" w:rsidP="00176749">
      <w:pPr>
        <w:spacing w:after="0" w:line="240" w:lineRule="auto"/>
        <w:ind w:firstLine="708"/>
        <w:jc w:val="both"/>
        <w:rPr>
          <w:rFonts w:ascii="Times New Roman" w:hAnsi="Times New Roman" w:cs="Times New Roman"/>
          <w:sz w:val="28"/>
          <w:szCs w:val="28"/>
        </w:rPr>
      </w:pPr>
      <w:r w:rsidRPr="007B542B">
        <w:rPr>
          <w:rFonts w:ascii="Times New Roman" w:hAnsi="Times New Roman" w:cs="Times New Roman"/>
          <w:sz w:val="28"/>
          <w:szCs w:val="28"/>
        </w:rPr>
        <w:lastRenderedPageBreak/>
        <w:t>Этой же цели — созданию широкой площадки для межнационального и межконфессионального диалога — будут служить различные студенческиефорумы, которые утверждают не только солидарность внутри российского общества, но и международную солидарность.</w:t>
      </w:r>
    </w:p>
    <w:p w:rsidR="004666DF" w:rsidRPr="00FF3FF7" w:rsidRDefault="007B542B" w:rsidP="00FF3FF7">
      <w:pPr>
        <w:spacing w:after="0" w:line="240" w:lineRule="auto"/>
        <w:ind w:firstLine="708"/>
        <w:jc w:val="both"/>
        <w:rPr>
          <w:rFonts w:ascii="Times New Roman" w:hAnsi="Times New Roman" w:cs="Times New Roman"/>
          <w:sz w:val="28"/>
          <w:szCs w:val="28"/>
        </w:rPr>
      </w:pPr>
      <w:r w:rsidRPr="007B542B">
        <w:rPr>
          <w:rFonts w:ascii="Times New Roman" w:hAnsi="Times New Roman" w:cs="Times New Roman"/>
          <w:sz w:val="28"/>
          <w:szCs w:val="28"/>
        </w:rPr>
        <w:t>Особое место в преодолении межнациональной и межконфессиональной конфликтности должно быть отведено пропаганде ценности гражданской идентичности.</w:t>
      </w:r>
    </w:p>
    <w:p w:rsidR="00B23C2C" w:rsidRPr="00B23C2C" w:rsidRDefault="00B23C2C" w:rsidP="00B23C2C">
      <w:pPr>
        <w:pStyle w:val="a3"/>
        <w:numPr>
          <w:ilvl w:val="0"/>
          <w:numId w:val="4"/>
        </w:numPr>
        <w:spacing w:after="0" w:line="240" w:lineRule="auto"/>
        <w:ind w:left="0" w:firstLine="360"/>
        <w:jc w:val="both"/>
        <w:rPr>
          <w:rFonts w:ascii="Times New Roman" w:hAnsi="Times New Roman" w:cs="Times New Roman"/>
          <w:b/>
          <w:i/>
          <w:sz w:val="28"/>
          <w:szCs w:val="28"/>
        </w:rPr>
      </w:pPr>
      <w:r w:rsidRPr="00B23C2C">
        <w:rPr>
          <w:rFonts w:ascii="Times New Roman" w:hAnsi="Times New Roman" w:cs="Times New Roman"/>
          <w:b/>
          <w:i/>
          <w:sz w:val="28"/>
          <w:szCs w:val="28"/>
        </w:rPr>
        <w:t>Молодежные конкурсы по различным направлениям антитеррористической деятельности</w:t>
      </w:r>
    </w:p>
    <w:p w:rsidR="00B23C2C" w:rsidRDefault="00B23C2C" w:rsidP="00B23C2C">
      <w:pPr>
        <w:spacing w:after="0" w:line="240" w:lineRule="auto"/>
        <w:ind w:firstLine="708"/>
        <w:jc w:val="both"/>
        <w:rPr>
          <w:rFonts w:ascii="Times New Roman" w:hAnsi="Times New Roman" w:cs="Times New Roman"/>
          <w:sz w:val="28"/>
          <w:szCs w:val="28"/>
        </w:rPr>
      </w:pPr>
      <w:r w:rsidRPr="007B4B95">
        <w:rPr>
          <w:rFonts w:ascii="Times New Roman" w:hAnsi="Times New Roman" w:cs="Times New Roman"/>
          <w:sz w:val="28"/>
          <w:szCs w:val="28"/>
        </w:rPr>
        <w:t>Данное направление в профил</w:t>
      </w:r>
      <w:r>
        <w:rPr>
          <w:rFonts w:ascii="Times New Roman" w:hAnsi="Times New Roman" w:cs="Times New Roman"/>
          <w:sz w:val="28"/>
          <w:szCs w:val="28"/>
        </w:rPr>
        <w:t>актике радикали</w:t>
      </w:r>
      <w:r w:rsidRPr="007B4B95">
        <w:rPr>
          <w:rFonts w:ascii="Times New Roman" w:hAnsi="Times New Roman" w:cs="Times New Roman"/>
          <w:sz w:val="28"/>
          <w:szCs w:val="28"/>
        </w:rPr>
        <w:t>зации российской молодежи интегрирует:</w:t>
      </w:r>
    </w:p>
    <w:p w:rsidR="00B23C2C" w:rsidRPr="007B4B95" w:rsidRDefault="00B23C2C" w:rsidP="00B23C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B4B95">
        <w:rPr>
          <w:rFonts w:ascii="Times New Roman" w:hAnsi="Times New Roman" w:cs="Times New Roman"/>
          <w:sz w:val="28"/>
          <w:szCs w:val="28"/>
        </w:rPr>
        <w:t>конкурсы школьных сочинений и творческихработ, журналистс</w:t>
      </w:r>
      <w:r>
        <w:rPr>
          <w:rFonts w:ascii="Times New Roman" w:hAnsi="Times New Roman" w:cs="Times New Roman"/>
          <w:sz w:val="28"/>
          <w:szCs w:val="28"/>
        </w:rPr>
        <w:t>ких статей и репортажей по анти</w:t>
      </w:r>
      <w:r w:rsidRPr="007B4B95">
        <w:rPr>
          <w:rFonts w:ascii="Times New Roman" w:hAnsi="Times New Roman" w:cs="Times New Roman"/>
          <w:sz w:val="28"/>
          <w:szCs w:val="28"/>
        </w:rPr>
        <w:t>террору;</w:t>
      </w:r>
    </w:p>
    <w:p w:rsidR="00B23C2C" w:rsidRPr="007B4B95" w:rsidRDefault="00B23C2C" w:rsidP="00B23C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B4B95">
        <w:rPr>
          <w:rFonts w:ascii="Times New Roman" w:hAnsi="Times New Roman" w:cs="Times New Roman"/>
          <w:sz w:val="28"/>
          <w:szCs w:val="28"/>
        </w:rPr>
        <w:t xml:space="preserve">викторины на </w:t>
      </w:r>
      <w:r w:rsidR="00D3208F">
        <w:rPr>
          <w:rFonts w:ascii="Times New Roman" w:hAnsi="Times New Roman" w:cs="Times New Roman"/>
          <w:sz w:val="28"/>
          <w:szCs w:val="28"/>
        </w:rPr>
        <w:t>уровень</w:t>
      </w:r>
      <w:r w:rsidRPr="007B4B95">
        <w:rPr>
          <w:rFonts w:ascii="Times New Roman" w:hAnsi="Times New Roman" w:cs="Times New Roman"/>
          <w:sz w:val="28"/>
          <w:szCs w:val="28"/>
        </w:rPr>
        <w:t xml:space="preserve"> осведомленности</w:t>
      </w:r>
      <w:r w:rsidR="00D3208F">
        <w:rPr>
          <w:rFonts w:ascii="Times New Roman" w:hAnsi="Times New Roman" w:cs="Times New Roman"/>
          <w:sz w:val="28"/>
          <w:szCs w:val="28"/>
        </w:rPr>
        <w:t>в области</w:t>
      </w:r>
      <w:r>
        <w:rPr>
          <w:rFonts w:ascii="Times New Roman" w:hAnsi="Times New Roman" w:cs="Times New Roman"/>
          <w:sz w:val="28"/>
          <w:szCs w:val="28"/>
        </w:rPr>
        <w:t xml:space="preserve"> за</w:t>
      </w:r>
      <w:r w:rsidRPr="007B4B95">
        <w:rPr>
          <w:rFonts w:ascii="Times New Roman" w:hAnsi="Times New Roman" w:cs="Times New Roman"/>
          <w:sz w:val="28"/>
          <w:szCs w:val="28"/>
        </w:rPr>
        <w:t>конодательства по противодействию терроризму;</w:t>
      </w:r>
    </w:p>
    <w:p w:rsidR="00604B16" w:rsidRPr="00604B16" w:rsidRDefault="00B23C2C" w:rsidP="00FF3F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67ABF">
        <w:rPr>
          <w:rFonts w:ascii="Times New Roman" w:hAnsi="Times New Roman" w:cs="Times New Roman"/>
          <w:sz w:val="28"/>
          <w:szCs w:val="28"/>
        </w:rPr>
        <w:t>конкурсы роликов по антитеррору</w:t>
      </w:r>
      <w:r w:rsidRPr="007B4B95">
        <w:rPr>
          <w:rFonts w:ascii="Times New Roman" w:hAnsi="Times New Roman" w:cs="Times New Roman"/>
          <w:sz w:val="28"/>
          <w:szCs w:val="28"/>
        </w:rPr>
        <w:t xml:space="preserve"> и антитерр</w:t>
      </w:r>
      <w:r>
        <w:rPr>
          <w:rFonts w:ascii="Times New Roman" w:hAnsi="Times New Roman" w:cs="Times New Roman"/>
          <w:sz w:val="28"/>
          <w:szCs w:val="28"/>
        </w:rPr>
        <w:t>ористических по</w:t>
      </w:r>
      <w:r w:rsidRPr="007B4B95">
        <w:rPr>
          <w:rFonts w:ascii="Times New Roman" w:hAnsi="Times New Roman" w:cs="Times New Roman"/>
          <w:sz w:val="28"/>
          <w:szCs w:val="28"/>
        </w:rPr>
        <w:t>стов в социальных сетях.</w:t>
      </w:r>
    </w:p>
    <w:p w:rsidR="008E4F67" w:rsidRDefault="008E4F67" w:rsidP="0037158E">
      <w:pPr>
        <w:pStyle w:val="a3"/>
        <w:numPr>
          <w:ilvl w:val="0"/>
          <w:numId w:val="3"/>
        </w:numPr>
        <w:spacing w:after="0" w:line="240" w:lineRule="auto"/>
        <w:ind w:left="0" w:firstLine="1068"/>
        <w:jc w:val="both"/>
        <w:rPr>
          <w:rFonts w:ascii="Times New Roman" w:hAnsi="Times New Roman" w:cs="Times New Roman"/>
          <w:sz w:val="28"/>
          <w:szCs w:val="28"/>
        </w:rPr>
      </w:pPr>
      <w:r w:rsidRPr="0037158E">
        <w:rPr>
          <w:rFonts w:ascii="Times New Roman" w:hAnsi="Times New Roman" w:cs="Times New Roman"/>
          <w:sz w:val="28"/>
          <w:szCs w:val="28"/>
        </w:rPr>
        <w:t xml:space="preserve">Другим направлением привлечения институтов гражданского общества выступает </w:t>
      </w:r>
      <w:r w:rsidRPr="00176749">
        <w:rPr>
          <w:rFonts w:ascii="Times New Roman" w:hAnsi="Times New Roman" w:cs="Times New Roman"/>
          <w:b/>
          <w:i/>
          <w:sz w:val="28"/>
          <w:szCs w:val="28"/>
        </w:rPr>
        <w:t>информационно-</w:t>
      </w:r>
      <w:r w:rsidR="00604B16" w:rsidRPr="00176749">
        <w:rPr>
          <w:rFonts w:ascii="Times New Roman" w:hAnsi="Times New Roman" w:cs="Times New Roman"/>
          <w:b/>
          <w:i/>
          <w:sz w:val="28"/>
          <w:szCs w:val="28"/>
        </w:rPr>
        <w:t xml:space="preserve">разъяснительная </w:t>
      </w:r>
      <w:r w:rsidRPr="00176749">
        <w:rPr>
          <w:rFonts w:ascii="Times New Roman" w:hAnsi="Times New Roman" w:cs="Times New Roman"/>
          <w:b/>
          <w:i/>
          <w:sz w:val="28"/>
          <w:szCs w:val="28"/>
        </w:rPr>
        <w:t>работа</w:t>
      </w:r>
      <w:r w:rsidRPr="0037158E">
        <w:rPr>
          <w:rFonts w:ascii="Times New Roman" w:hAnsi="Times New Roman" w:cs="Times New Roman"/>
          <w:sz w:val="28"/>
          <w:szCs w:val="28"/>
        </w:rPr>
        <w:t>, направленная на противодействие идеологии терроризма. В рамках данного направления деятельности по инициативе или при содейст</w:t>
      </w:r>
      <w:r w:rsidR="00176749">
        <w:rPr>
          <w:rFonts w:ascii="Times New Roman" w:hAnsi="Times New Roman" w:cs="Times New Roman"/>
          <w:sz w:val="28"/>
          <w:szCs w:val="28"/>
        </w:rPr>
        <w:t>вии правоохранительных органов возможна организация проведения</w:t>
      </w:r>
      <w:r w:rsidRPr="0037158E">
        <w:rPr>
          <w:rFonts w:ascii="Times New Roman" w:hAnsi="Times New Roman" w:cs="Times New Roman"/>
          <w:sz w:val="28"/>
          <w:szCs w:val="28"/>
        </w:rPr>
        <w:t xml:space="preserve"> публичных акций патриотической направленности, изготовление и распространение наглядной агитации.</w:t>
      </w:r>
    </w:p>
    <w:p w:rsidR="00060CBC" w:rsidRPr="00060CBC" w:rsidRDefault="00060CBC" w:rsidP="00060CBC">
      <w:pPr>
        <w:spacing w:after="0" w:line="240" w:lineRule="auto"/>
        <w:ind w:firstLine="708"/>
        <w:jc w:val="both"/>
        <w:rPr>
          <w:rFonts w:ascii="Times New Roman" w:hAnsi="Times New Roman" w:cs="Times New Roman"/>
          <w:sz w:val="28"/>
          <w:szCs w:val="28"/>
        </w:rPr>
      </w:pPr>
      <w:r w:rsidRPr="00060CBC">
        <w:rPr>
          <w:rFonts w:ascii="Times New Roman" w:hAnsi="Times New Roman" w:cs="Times New Roman"/>
          <w:sz w:val="28"/>
          <w:szCs w:val="28"/>
        </w:rPr>
        <w:t xml:space="preserve">Одной из традиционных и массовых форм работы в сфере противодействия идеологии терроризма в молодежной среде выступает </w:t>
      </w:r>
      <w:r w:rsidRPr="00060CBC">
        <w:rPr>
          <w:rFonts w:ascii="Times New Roman" w:hAnsi="Times New Roman" w:cs="Times New Roman"/>
          <w:b/>
          <w:i/>
          <w:sz w:val="28"/>
          <w:szCs w:val="28"/>
        </w:rPr>
        <w:t>проведение профилактических занятий и бесед с учащимися образовательных организаций</w:t>
      </w:r>
      <w:r w:rsidRPr="00060CBC">
        <w:rPr>
          <w:rFonts w:ascii="Times New Roman" w:hAnsi="Times New Roman" w:cs="Times New Roman"/>
          <w:sz w:val="28"/>
          <w:szCs w:val="28"/>
        </w:rPr>
        <w:t>. Данная работа может осуществляться как в аудиторной, так и внеаудиторной форме, и реализовываться посредством различных форм подачи информации (устное выступление, семинар, обсуждение, подготовка рефератов, докладов и научных работ, просмотров видеофильмов и роликов, распространение печатной продукции).</w:t>
      </w:r>
    </w:p>
    <w:p w:rsidR="00604B16" w:rsidRPr="00FF3FF7" w:rsidRDefault="00060CBC" w:rsidP="00FF3FF7">
      <w:pPr>
        <w:spacing w:after="0" w:line="240" w:lineRule="auto"/>
        <w:ind w:firstLine="708"/>
        <w:jc w:val="both"/>
        <w:rPr>
          <w:rFonts w:ascii="Times New Roman" w:hAnsi="Times New Roman" w:cs="Times New Roman"/>
          <w:sz w:val="28"/>
          <w:szCs w:val="28"/>
        </w:rPr>
      </w:pPr>
      <w:r w:rsidRPr="00060CBC">
        <w:rPr>
          <w:rFonts w:ascii="Times New Roman" w:hAnsi="Times New Roman" w:cs="Times New Roman"/>
          <w:sz w:val="28"/>
          <w:szCs w:val="28"/>
        </w:rPr>
        <w:t>Учитывая отсутствие у основной части педагогических работников глубоких знаний в области идеологии терроризма, следует приглашать для проведения занятий в учебные заведения внешних спикеров (например, сотрудников правоохранительных органов, ветеранов боевых действий или представителей религиозных организаций). Для проведения занятий штатными преподавателями целесообразно использовать сторонние информационные материалы по данной тематике (буклеты, брошюры, аудиовизуальную продукцию).</w:t>
      </w:r>
    </w:p>
    <w:p w:rsidR="00EC3D43" w:rsidRPr="00FC3541" w:rsidRDefault="00EC3D43" w:rsidP="00FC3541">
      <w:pPr>
        <w:spacing w:after="0" w:line="240" w:lineRule="auto"/>
        <w:ind w:firstLine="708"/>
        <w:jc w:val="both"/>
        <w:rPr>
          <w:rFonts w:ascii="Times New Roman" w:hAnsi="Times New Roman" w:cs="Times New Roman"/>
          <w:sz w:val="28"/>
          <w:szCs w:val="28"/>
        </w:rPr>
      </w:pPr>
      <w:r w:rsidRPr="00FC3541">
        <w:rPr>
          <w:rFonts w:ascii="Times New Roman" w:hAnsi="Times New Roman" w:cs="Times New Roman"/>
          <w:sz w:val="28"/>
          <w:szCs w:val="28"/>
        </w:rPr>
        <w:t xml:space="preserve">Действенной формой проведения разъяснительной работы с обучаемыми </w:t>
      </w:r>
      <w:r w:rsidR="00604B16" w:rsidRPr="00FC3541">
        <w:rPr>
          <w:rFonts w:ascii="Times New Roman" w:hAnsi="Times New Roman" w:cs="Times New Roman"/>
          <w:sz w:val="28"/>
          <w:szCs w:val="28"/>
        </w:rPr>
        <w:t xml:space="preserve">является организация просмотра </w:t>
      </w:r>
      <w:r w:rsidRPr="00FC3541">
        <w:rPr>
          <w:rFonts w:ascii="Times New Roman" w:hAnsi="Times New Roman" w:cs="Times New Roman"/>
          <w:sz w:val="28"/>
          <w:szCs w:val="28"/>
        </w:rPr>
        <w:t xml:space="preserve">или тематических художественных или документальных фильмов, выпусков телепередач, видеороликов, посвященных </w:t>
      </w:r>
      <w:r w:rsidR="00F102FE" w:rsidRPr="00FC3541">
        <w:rPr>
          <w:rFonts w:ascii="Times New Roman" w:hAnsi="Times New Roman" w:cs="Times New Roman"/>
          <w:sz w:val="28"/>
          <w:szCs w:val="28"/>
        </w:rPr>
        <w:t>разоблачению деструктивной роли идеологии терроризма, с после</w:t>
      </w:r>
      <w:r w:rsidR="00EB7328" w:rsidRPr="00FC3541">
        <w:rPr>
          <w:rFonts w:ascii="Times New Roman" w:hAnsi="Times New Roman" w:cs="Times New Roman"/>
          <w:sz w:val="28"/>
          <w:szCs w:val="28"/>
        </w:rPr>
        <w:t>дующим коллективным обсуждением</w:t>
      </w:r>
      <w:r w:rsidR="00F102FE" w:rsidRPr="00FC3541">
        <w:rPr>
          <w:rFonts w:ascii="Times New Roman" w:hAnsi="Times New Roman" w:cs="Times New Roman"/>
          <w:sz w:val="28"/>
          <w:szCs w:val="28"/>
        </w:rPr>
        <w:t>.</w:t>
      </w:r>
    </w:p>
    <w:p w:rsidR="00E83C68" w:rsidRDefault="00E83C68" w:rsidP="008E20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качестве опорных тезисов (постулатов), которые должны использоваться </w:t>
      </w:r>
      <w:r w:rsidR="0065249F">
        <w:rPr>
          <w:rFonts w:ascii="Times New Roman" w:hAnsi="Times New Roman" w:cs="Times New Roman"/>
          <w:sz w:val="28"/>
          <w:szCs w:val="28"/>
        </w:rPr>
        <w:t>при проведении разъяснительной работы с целью формирования отрицательного отношения к идеологии терроризма, следует рассматривать:</w:t>
      </w:r>
    </w:p>
    <w:p w:rsidR="0065249F" w:rsidRDefault="0065249F" w:rsidP="008E20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подчеркивание антигуманной сущности терроризма;</w:t>
      </w:r>
    </w:p>
    <w:p w:rsidR="0065249F" w:rsidRDefault="0065249F" w:rsidP="008E20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170F4">
        <w:rPr>
          <w:rFonts w:ascii="Times New Roman" w:hAnsi="Times New Roman" w:cs="Times New Roman"/>
          <w:sz w:val="28"/>
          <w:szCs w:val="28"/>
        </w:rPr>
        <w:t>демонстрацию деструктивных последствий терроризма для граждан (в том числе для членов семьи террориста), региона и страны в целом;</w:t>
      </w:r>
    </w:p>
    <w:p w:rsidR="00E170F4" w:rsidRDefault="00E170F4" w:rsidP="008E20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акцентирование внимания </w:t>
      </w:r>
      <w:r w:rsidR="00307588">
        <w:rPr>
          <w:rFonts w:ascii="Times New Roman" w:hAnsi="Times New Roman" w:cs="Times New Roman"/>
          <w:sz w:val="28"/>
          <w:szCs w:val="28"/>
        </w:rPr>
        <w:t>на осуждении лидерами основных религиозных конфессий идеологии терроризма;</w:t>
      </w:r>
    </w:p>
    <w:p w:rsidR="00307588" w:rsidRDefault="00430B35" w:rsidP="008E20B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убеждение в неотвратимости наказания за совершение преступлений террористического характера (в том числе на конкретных примерах плачевной судьбы подростков, занимавшихся террористической деятельностью);</w:t>
      </w:r>
    </w:p>
    <w:p w:rsidR="002C0D86" w:rsidRDefault="00430B35" w:rsidP="00FF3F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формирование уверенности в возможности ненасильственного решения</w:t>
      </w:r>
      <w:r w:rsidR="00B273BF">
        <w:rPr>
          <w:rFonts w:ascii="Times New Roman" w:hAnsi="Times New Roman" w:cs="Times New Roman"/>
          <w:sz w:val="28"/>
          <w:szCs w:val="28"/>
        </w:rPr>
        <w:t xml:space="preserve"> имеющихся социальных и личностных проблем, личностного развития и достижения жизненного успеха.</w:t>
      </w:r>
    </w:p>
    <w:p w:rsidR="00BE52B2" w:rsidRDefault="00BE52B2" w:rsidP="00127E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127E61">
        <w:rPr>
          <w:rFonts w:ascii="Times New Roman" w:hAnsi="Times New Roman" w:cs="Times New Roman"/>
          <w:sz w:val="28"/>
          <w:szCs w:val="28"/>
        </w:rPr>
        <w:t xml:space="preserve">профилактика </w:t>
      </w:r>
      <w:r w:rsidR="00127E61" w:rsidRPr="00127E61">
        <w:rPr>
          <w:rFonts w:ascii="Times New Roman" w:hAnsi="Times New Roman" w:cs="Times New Roman"/>
          <w:sz w:val="28"/>
          <w:szCs w:val="28"/>
        </w:rPr>
        <w:t xml:space="preserve">террористических проявлений в </w:t>
      </w:r>
      <w:r w:rsidR="00127E61">
        <w:rPr>
          <w:rFonts w:ascii="Times New Roman" w:hAnsi="Times New Roman" w:cs="Times New Roman"/>
          <w:sz w:val="28"/>
          <w:szCs w:val="28"/>
        </w:rPr>
        <w:t xml:space="preserve">молодежном сегменте </w:t>
      </w:r>
      <w:r w:rsidR="00127E61" w:rsidRPr="00127E61">
        <w:rPr>
          <w:rFonts w:ascii="Times New Roman" w:hAnsi="Times New Roman" w:cs="Times New Roman"/>
          <w:sz w:val="28"/>
          <w:szCs w:val="28"/>
        </w:rPr>
        <w:t>населения является важным и актуальным направлением проти</w:t>
      </w:r>
      <w:r w:rsidR="00127E61">
        <w:rPr>
          <w:rFonts w:ascii="Times New Roman" w:hAnsi="Times New Roman" w:cs="Times New Roman"/>
          <w:sz w:val="28"/>
          <w:szCs w:val="28"/>
        </w:rPr>
        <w:t xml:space="preserve">водействия идеологии терроризма, поскольку </w:t>
      </w:r>
      <w:r>
        <w:rPr>
          <w:rFonts w:ascii="Times New Roman" w:hAnsi="Times New Roman" w:cs="Times New Roman"/>
          <w:sz w:val="28"/>
          <w:szCs w:val="28"/>
        </w:rPr>
        <w:t>наиболее уязвимая среда для манипулирования среда – это как раз та, которая максимально восприимчива к новациям, несет в себе максимальный творческий потенциал. Это сознание подрастающего поколения, молодежи. В современных условиях будущее имеет то общество, в котором налажена эффективная работа с молодежью.</w:t>
      </w:r>
    </w:p>
    <w:p w:rsidR="004666DF" w:rsidRDefault="004666DF" w:rsidP="008E20B0">
      <w:pPr>
        <w:spacing w:after="0" w:line="240" w:lineRule="auto"/>
        <w:ind w:firstLine="708"/>
        <w:jc w:val="both"/>
        <w:rPr>
          <w:rFonts w:ascii="Times New Roman" w:hAnsi="Times New Roman" w:cs="Times New Roman"/>
          <w:sz w:val="28"/>
          <w:szCs w:val="28"/>
        </w:rPr>
      </w:pPr>
    </w:p>
    <w:p w:rsidR="001E2FFF" w:rsidRDefault="001E2FFF" w:rsidP="008E20B0">
      <w:pPr>
        <w:spacing w:after="0" w:line="240" w:lineRule="auto"/>
        <w:ind w:firstLine="708"/>
        <w:jc w:val="both"/>
        <w:rPr>
          <w:rFonts w:ascii="Times New Roman" w:hAnsi="Times New Roman" w:cs="Times New Roman"/>
          <w:sz w:val="28"/>
          <w:szCs w:val="28"/>
        </w:rPr>
      </w:pPr>
    </w:p>
    <w:p w:rsidR="00060CBC" w:rsidRPr="00916160" w:rsidRDefault="00060CBC" w:rsidP="00FF3FF7">
      <w:pPr>
        <w:spacing w:after="0" w:line="240" w:lineRule="auto"/>
        <w:jc w:val="both"/>
        <w:rPr>
          <w:rFonts w:ascii="Times New Roman" w:hAnsi="Times New Roman" w:cs="Times New Roman"/>
          <w:sz w:val="28"/>
          <w:szCs w:val="28"/>
        </w:rPr>
      </w:pPr>
    </w:p>
    <w:sectPr w:rsidR="00060CBC" w:rsidRPr="00916160" w:rsidSect="00147A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898" w:rsidRDefault="00B96898" w:rsidP="00ED1DB7">
      <w:pPr>
        <w:spacing w:after="0" w:line="240" w:lineRule="auto"/>
      </w:pPr>
      <w:r>
        <w:separator/>
      </w:r>
    </w:p>
  </w:endnote>
  <w:endnote w:type="continuationSeparator" w:id="1">
    <w:p w:rsidR="00B96898" w:rsidRDefault="00B96898" w:rsidP="00ED1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898" w:rsidRDefault="00B96898" w:rsidP="00ED1DB7">
      <w:pPr>
        <w:spacing w:after="0" w:line="240" w:lineRule="auto"/>
      </w:pPr>
      <w:r>
        <w:separator/>
      </w:r>
    </w:p>
  </w:footnote>
  <w:footnote w:type="continuationSeparator" w:id="1">
    <w:p w:rsidR="00B96898" w:rsidRDefault="00B96898" w:rsidP="00ED1D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47DF"/>
    <w:multiLevelType w:val="hybridMultilevel"/>
    <w:tmpl w:val="668CA9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4539B"/>
    <w:multiLevelType w:val="hybridMultilevel"/>
    <w:tmpl w:val="5500490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22F35F1"/>
    <w:multiLevelType w:val="hybridMultilevel"/>
    <w:tmpl w:val="80CEDEEE"/>
    <w:lvl w:ilvl="0" w:tplc="82C065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9575827"/>
    <w:multiLevelType w:val="hybridMultilevel"/>
    <w:tmpl w:val="6B20256A"/>
    <w:lvl w:ilvl="0" w:tplc="097C4A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40D9"/>
    <w:rsid w:val="00022544"/>
    <w:rsid w:val="000405CC"/>
    <w:rsid w:val="00053AA5"/>
    <w:rsid w:val="00060CBC"/>
    <w:rsid w:val="00087634"/>
    <w:rsid w:val="00087C30"/>
    <w:rsid w:val="00090FDC"/>
    <w:rsid w:val="000954C2"/>
    <w:rsid w:val="000A5BE9"/>
    <w:rsid w:val="000C2E07"/>
    <w:rsid w:val="000C5AC2"/>
    <w:rsid w:val="000D605D"/>
    <w:rsid w:val="000E4004"/>
    <w:rsid w:val="000F2413"/>
    <w:rsid w:val="00100E0C"/>
    <w:rsid w:val="00121920"/>
    <w:rsid w:val="00127E61"/>
    <w:rsid w:val="0013187C"/>
    <w:rsid w:val="0013469F"/>
    <w:rsid w:val="00147AB7"/>
    <w:rsid w:val="00153F58"/>
    <w:rsid w:val="0015437F"/>
    <w:rsid w:val="00176749"/>
    <w:rsid w:val="00195AC8"/>
    <w:rsid w:val="001D4152"/>
    <w:rsid w:val="001E2FFF"/>
    <w:rsid w:val="001F3581"/>
    <w:rsid w:val="002718E6"/>
    <w:rsid w:val="002733F4"/>
    <w:rsid w:val="00287865"/>
    <w:rsid w:val="002A3FE7"/>
    <w:rsid w:val="002B0C66"/>
    <w:rsid w:val="002B66FF"/>
    <w:rsid w:val="002B7DCA"/>
    <w:rsid w:val="002C0D86"/>
    <w:rsid w:val="002C1972"/>
    <w:rsid w:val="002D70EC"/>
    <w:rsid w:val="002F184E"/>
    <w:rsid w:val="002F43AB"/>
    <w:rsid w:val="00307588"/>
    <w:rsid w:val="00336568"/>
    <w:rsid w:val="0037158E"/>
    <w:rsid w:val="003D64A8"/>
    <w:rsid w:val="003D7EF0"/>
    <w:rsid w:val="003E440D"/>
    <w:rsid w:val="003F28AA"/>
    <w:rsid w:val="004040D9"/>
    <w:rsid w:val="00430B35"/>
    <w:rsid w:val="004472F8"/>
    <w:rsid w:val="004666DF"/>
    <w:rsid w:val="004812DA"/>
    <w:rsid w:val="004B0981"/>
    <w:rsid w:val="004E25A4"/>
    <w:rsid w:val="004E70C0"/>
    <w:rsid w:val="004F547F"/>
    <w:rsid w:val="0050400B"/>
    <w:rsid w:val="00512B20"/>
    <w:rsid w:val="00515DB9"/>
    <w:rsid w:val="0052352B"/>
    <w:rsid w:val="00527019"/>
    <w:rsid w:val="005368F0"/>
    <w:rsid w:val="00545C32"/>
    <w:rsid w:val="00556876"/>
    <w:rsid w:val="005774D9"/>
    <w:rsid w:val="005A34D5"/>
    <w:rsid w:val="005B15D9"/>
    <w:rsid w:val="005B287E"/>
    <w:rsid w:val="005C4FE7"/>
    <w:rsid w:val="005D141B"/>
    <w:rsid w:val="005D4FFA"/>
    <w:rsid w:val="005D529E"/>
    <w:rsid w:val="005E6E38"/>
    <w:rsid w:val="00601566"/>
    <w:rsid w:val="006032AC"/>
    <w:rsid w:val="00604B16"/>
    <w:rsid w:val="00606A03"/>
    <w:rsid w:val="0061251B"/>
    <w:rsid w:val="00630074"/>
    <w:rsid w:val="00646557"/>
    <w:rsid w:val="0065249F"/>
    <w:rsid w:val="00665AF7"/>
    <w:rsid w:val="00674A28"/>
    <w:rsid w:val="00677166"/>
    <w:rsid w:val="00686AAB"/>
    <w:rsid w:val="00694B30"/>
    <w:rsid w:val="006A5F9D"/>
    <w:rsid w:val="006A6CE4"/>
    <w:rsid w:val="006B3825"/>
    <w:rsid w:val="006B53FC"/>
    <w:rsid w:val="006C1DD4"/>
    <w:rsid w:val="006C63E3"/>
    <w:rsid w:val="00707CF5"/>
    <w:rsid w:val="0071057C"/>
    <w:rsid w:val="00737EC8"/>
    <w:rsid w:val="00740CCB"/>
    <w:rsid w:val="0076158D"/>
    <w:rsid w:val="007863EC"/>
    <w:rsid w:val="007A2C32"/>
    <w:rsid w:val="007A75EA"/>
    <w:rsid w:val="007B4B95"/>
    <w:rsid w:val="007B542B"/>
    <w:rsid w:val="00820744"/>
    <w:rsid w:val="00823E45"/>
    <w:rsid w:val="0087156C"/>
    <w:rsid w:val="00893527"/>
    <w:rsid w:val="008A7FF1"/>
    <w:rsid w:val="008E100A"/>
    <w:rsid w:val="008E20B0"/>
    <w:rsid w:val="008E3D7C"/>
    <w:rsid w:val="008E4F67"/>
    <w:rsid w:val="008F62C2"/>
    <w:rsid w:val="008F6EB2"/>
    <w:rsid w:val="00914AFA"/>
    <w:rsid w:val="009151C5"/>
    <w:rsid w:val="00916160"/>
    <w:rsid w:val="00934079"/>
    <w:rsid w:val="00956104"/>
    <w:rsid w:val="00967084"/>
    <w:rsid w:val="00970453"/>
    <w:rsid w:val="009706FE"/>
    <w:rsid w:val="00971CAC"/>
    <w:rsid w:val="00972F28"/>
    <w:rsid w:val="00973085"/>
    <w:rsid w:val="00981D6C"/>
    <w:rsid w:val="0099591F"/>
    <w:rsid w:val="00996BF9"/>
    <w:rsid w:val="00A051E2"/>
    <w:rsid w:val="00A21EF7"/>
    <w:rsid w:val="00A22AAC"/>
    <w:rsid w:val="00A23E18"/>
    <w:rsid w:val="00A24AC4"/>
    <w:rsid w:val="00A24F2E"/>
    <w:rsid w:val="00A26582"/>
    <w:rsid w:val="00A30CC8"/>
    <w:rsid w:val="00A31C18"/>
    <w:rsid w:val="00A453CB"/>
    <w:rsid w:val="00A62C57"/>
    <w:rsid w:val="00A71A95"/>
    <w:rsid w:val="00A86FC8"/>
    <w:rsid w:val="00AE5F2E"/>
    <w:rsid w:val="00AE7D0D"/>
    <w:rsid w:val="00AF1CA9"/>
    <w:rsid w:val="00AF1D01"/>
    <w:rsid w:val="00AF21BB"/>
    <w:rsid w:val="00B12284"/>
    <w:rsid w:val="00B23C2C"/>
    <w:rsid w:val="00B25A58"/>
    <w:rsid w:val="00B273BF"/>
    <w:rsid w:val="00B57EFA"/>
    <w:rsid w:val="00B81077"/>
    <w:rsid w:val="00B91BF4"/>
    <w:rsid w:val="00B965E5"/>
    <w:rsid w:val="00B96898"/>
    <w:rsid w:val="00BA3943"/>
    <w:rsid w:val="00BD4DBE"/>
    <w:rsid w:val="00BD79CD"/>
    <w:rsid w:val="00BE52B2"/>
    <w:rsid w:val="00BF3BB5"/>
    <w:rsid w:val="00C05731"/>
    <w:rsid w:val="00C15DE7"/>
    <w:rsid w:val="00C3783A"/>
    <w:rsid w:val="00C65DAD"/>
    <w:rsid w:val="00C82FD5"/>
    <w:rsid w:val="00C83827"/>
    <w:rsid w:val="00CB087E"/>
    <w:rsid w:val="00CC06D1"/>
    <w:rsid w:val="00CD147A"/>
    <w:rsid w:val="00CD30ED"/>
    <w:rsid w:val="00CE7C95"/>
    <w:rsid w:val="00CF4613"/>
    <w:rsid w:val="00CF5FF9"/>
    <w:rsid w:val="00D03C26"/>
    <w:rsid w:val="00D263B5"/>
    <w:rsid w:val="00D3098E"/>
    <w:rsid w:val="00D3208F"/>
    <w:rsid w:val="00D405AC"/>
    <w:rsid w:val="00D672C2"/>
    <w:rsid w:val="00D8776B"/>
    <w:rsid w:val="00D93EEC"/>
    <w:rsid w:val="00D979FB"/>
    <w:rsid w:val="00DC43A1"/>
    <w:rsid w:val="00DD7E96"/>
    <w:rsid w:val="00E05D9E"/>
    <w:rsid w:val="00E15471"/>
    <w:rsid w:val="00E170F4"/>
    <w:rsid w:val="00E3692B"/>
    <w:rsid w:val="00E462CB"/>
    <w:rsid w:val="00E666B6"/>
    <w:rsid w:val="00E67ABF"/>
    <w:rsid w:val="00E758E9"/>
    <w:rsid w:val="00E83C68"/>
    <w:rsid w:val="00E84868"/>
    <w:rsid w:val="00E849C5"/>
    <w:rsid w:val="00E90184"/>
    <w:rsid w:val="00E932DA"/>
    <w:rsid w:val="00EA23F1"/>
    <w:rsid w:val="00EB0F59"/>
    <w:rsid w:val="00EB11F0"/>
    <w:rsid w:val="00EB71E2"/>
    <w:rsid w:val="00EB7328"/>
    <w:rsid w:val="00EC3D43"/>
    <w:rsid w:val="00ED1B7C"/>
    <w:rsid w:val="00ED1DB7"/>
    <w:rsid w:val="00ED406E"/>
    <w:rsid w:val="00EE614B"/>
    <w:rsid w:val="00EF4734"/>
    <w:rsid w:val="00EF4F4E"/>
    <w:rsid w:val="00F102FE"/>
    <w:rsid w:val="00F11A1C"/>
    <w:rsid w:val="00F42F4C"/>
    <w:rsid w:val="00F63514"/>
    <w:rsid w:val="00F71A30"/>
    <w:rsid w:val="00F76C62"/>
    <w:rsid w:val="00F77D4D"/>
    <w:rsid w:val="00F92B3A"/>
    <w:rsid w:val="00F9610C"/>
    <w:rsid w:val="00F9716C"/>
    <w:rsid w:val="00FB5570"/>
    <w:rsid w:val="00FC1587"/>
    <w:rsid w:val="00FC3541"/>
    <w:rsid w:val="00FD580E"/>
    <w:rsid w:val="00FE2124"/>
    <w:rsid w:val="00FF3FF7"/>
    <w:rsid w:val="00FF61CF"/>
    <w:rsid w:val="00FF6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A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943"/>
    <w:pPr>
      <w:ind w:left="720"/>
      <w:contextualSpacing/>
    </w:pPr>
  </w:style>
  <w:style w:type="character" w:styleId="a4">
    <w:name w:val="Hyperlink"/>
    <w:basedOn w:val="a0"/>
    <w:uiPriority w:val="99"/>
    <w:unhideWhenUsed/>
    <w:rsid w:val="00916160"/>
    <w:rPr>
      <w:color w:val="0563C1" w:themeColor="hyperlink"/>
      <w:u w:val="single"/>
    </w:rPr>
  </w:style>
  <w:style w:type="table" w:styleId="a5">
    <w:name w:val="Table Grid"/>
    <w:basedOn w:val="a1"/>
    <w:uiPriority w:val="39"/>
    <w:rsid w:val="00F77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B28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B28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o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7A3DC-0A72-40EE-A2D2-1907ADE9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Пестов Александр Геннадьевич</dc:creator>
  <cp:lastModifiedBy>Костицина О.В.</cp:lastModifiedBy>
  <cp:revision>4</cp:revision>
  <cp:lastPrinted>2021-02-16T06:37:00Z</cp:lastPrinted>
  <dcterms:created xsi:type="dcterms:W3CDTF">2021-03-11T05:33:00Z</dcterms:created>
  <dcterms:modified xsi:type="dcterms:W3CDTF">2021-04-05T10:09:00Z</dcterms:modified>
</cp:coreProperties>
</file>